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B9" w:rsidRPr="00277168" w:rsidRDefault="00336BB9" w:rsidP="003441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168">
        <w:rPr>
          <w:rFonts w:ascii="Times New Roman" w:hAnsi="Times New Roman" w:cs="Times New Roman"/>
          <w:b/>
          <w:sz w:val="24"/>
          <w:szCs w:val="24"/>
        </w:rPr>
        <w:t>Załączniki do rozporządzenia Ministra Edukacji Narodowej z dnia….</w:t>
      </w:r>
    </w:p>
    <w:p w:rsidR="000443A0" w:rsidRPr="00277168" w:rsidRDefault="000443A0" w:rsidP="003441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16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443A0" w:rsidRPr="00277168" w:rsidRDefault="000443A0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A0" w:rsidRPr="00277168" w:rsidRDefault="000443A0" w:rsidP="00344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PODSTAWA PROGRAMOWA WYCHOWANIA PRZEDSZKOLNEGO </w:t>
      </w:r>
    </w:p>
    <w:p w:rsidR="000443A0" w:rsidRPr="00277168" w:rsidRDefault="000443A0" w:rsidP="00344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DLA PRZEDSZKOLI ORAZ INNYCH FORM WYCHOWANIA PRZEDSZKOLNEGO</w:t>
      </w:r>
    </w:p>
    <w:p w:rsidR="000443A0" w:rsidRPr="00277168" w:rsidRDefault="000443A0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553" w:rsidRPr="00277168" w:rsidRDefault="008A2553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Podstawa programowa wychowania przedszkolnego opisuje proces wspomagania rozwoju </w:t>
      </w:r>
      <w:r w:rsidR="001C2828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 xml:space="preserve">i edukacji dzieci objętych wychowaniem przedszkolnym. Przedszkola oraz inne formy wychowania przedszkolnego w równej mierze pełnią funkcje opiekuńcze, wychowawcze </w:t>
      </w:r>
      <w:r w:rsidR="00336BB9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kształcące. Zapewniają dzieciom możliwość wspólnej zabawy i nauki w warunkach bezpiecznych, przyjaznych i dostosowanych do ich potrzeb rozwojowych.</w:t>
      </w:r>
    </w:p>
    <w:p w:rsidR="00BC4F96" w:rsidRPr="00277168" w:rsidRDefault="00BC4F96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53" w:rsidRPr="00277168" w:rsidRDefault="008A2553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Celem wychowania przedszkolnego jest:</w:t>
      </w:r>
    </w:p>
    <w:p w:rsidR="00E52A70" w:rsidRPr="00277168" w:rsidRDefault="00E52A70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wspomaganie dzieci w rozwijaniu uzdolnień oraz kształtowanie czynności intelektualnych potrzebnych dzieciom</w:t>
      </w:r>
      <w:r w:rsidR="001C2828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w codziennych sytuacjach i w dalszej edukacji;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budowanie systemu wartości, w tym wychowywanie dzieci tak, żeby lepiej orientowały się w tym, co jest dobre, a co złe;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</w:t>
      </w:r>
      <w:r w:rsidR="001C2828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 xml:space="preserve">w tym także do łagodnego znoszenia stresów </w:t>
      </w:r>
      <w:r w:rsidR="001C2828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porażek;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rozwijanie umiejętności społecznych dzieci, które są niezbędne w poprawnych relacjach z dziećmi i dorosłymi;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stwarzanie warunków sprzyjających wspólnej i zgodnej zabawie oraz nauce dzieci </w:t>
      </w:r>
      <w:r w:rsidR="001C2828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o zróżnicowanych możliwościach</w:t>
      </w:r>
      <w:r w:rsidR="001C2828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fizycznych i intelektualnych;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troska o zdrowie dzieci i ich sprawność fizyczną; zachęcanie do uczestnictwa </w:t>
      </w:r>
      <w:r w:rsidR="00336BB9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w zabawach i grach sportowych;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budowanie dziecięcej wiedzy o świecie społecznym, przyrodniczym i technicznym </w:t>
      </w:r>
      <w:r w:rsidR="001C2828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oraz rozwijanie umiejętności prezentowania</w:t>
      </w:r>
      <w:r w:rsidR="001C2828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 xml:space="preserve">swoich przemyśleń w sposób zrozumiały </w:t>
      </w:r>
      <w:r w:rsidR="001C2828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dla innych;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muzykę,</w:t>
      </w:r>
      <w:r w:rsidR="001C2828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taniec, śpiew, małe formy teatralne oraz sztuki plastyczne;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lastRenderedPageBreak/>
        <w:t>kształtowanie u dzieci poczucia przynależności społecznej (do rodziny, grupy rówieśniczej i wspólnoty narodowej)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oraz postawy patriotycznej;</w:t>
      </w:r>
    </w:p>
    <w:p w:rsidR="008A2553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zapewnienie dzieciom lepszych szans edukacyjnych poprzez wspieranie ich ciekawości, aktywności i samodzielności,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a także kształtowanie wiadomości i umiejętności, które są ważne w edukacji szkolnej</w:t>
      </w:r>
      <w:r w:rsidR="00FE3185" w:rsidRPr="00277168">
        <w:rPr>
          <w:rFonts w:ascii="Times New Roman" w:hAnsi="Times New Roman" w:cs="Times New Roman"/>
          <w:sz w:val="24"/>
          <w:szCs w:val="24"/>
        </w:rPr>
        <w:t>;</w:t>
      </w:r>
    </w:p>
    <w:p w:rsidR="003679B0" w:rsidRPr="00277168" w:rsidRDefault="003679B0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przygotowanie dzieci do nabywania umiejętności czytania i pisania; </w:t>
      </w:r>
    </w:p>
    <w:p w:rsidR="000443A0" w:rsidRPr="00277168" w:rsidRDefault="008A2553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przygotowanie dzieci do posługiwania się językiem obcym nowożytnym </w:t>
      </w:r>
      <w:r w:rsidR="00877241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poprzez rozbudzanie ich świadomości językowej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i wrażliwości kulturowej oraz budowanie pozytywnej motywacji do nauki języków obcych na dalszych etapach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edukacyjnych, a w przypadku dzieci z upośledzeniem umysłowym</w:t>
      </w:r>
      <w:r w:rsidR="00881218" w:rsidRPr="00277168">
        <w:rPr>
          <w:rFonts w:ascii="Times New Roman" w:hAnsi="Times New Roman" w:cs="Times New Roman"/>
          <w:sz w:val="24"/>
          <w:szCs w:val="24"/>
        </w:rPr>
        <w:t xml:space="preserve"> w stopniu umiarkowanym lub znacznym – rozwijanie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="00881218" w:rsidRPr="00277168">
        <w:rPr>
          <w:rFonts w:ascii="Times New Roman" w:hAnsi="Times New Roman" w:cs="Times New Roman"/>
          <w:sz w:val="24"/>
          <w:szCs w:val="24"/>
        </w:rPr>
        <w:t>świadomości istnienia odmienności językowej i kulturowej</w:t>
      </w:r>
      <w:r w:rsidR="00336BB9" w:rsidRPr="00277168">
        <w:rPr>
          <w:rFonts w:ascii="Times New Roman" w:hAnsi="Times New Roman" w:cs="Times New Roman"/>
          <w:sz w:val="24"/>
          <w:szCs w:val="24"/>
        </w:rPr>
        <w:t>;</w:t>
      </w:r>
      <w:r w:rsidR="00E52A70" w:rsidRPr="0027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18" w:rsidRPr="00277168" w:rsidRDefault="00881218" w:rsidP="003441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w przedszkolach umożliwiających dzieciom należącym do mniejszości narodowych </w:t>
      </w:r>
      <w:r w:rsidR="00877241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etnicznych oraz społeczności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posługującej się językiem regionalnym, o których mowa w ustawie z dnia 6 stycznia 2005 r. o mniejszościach narodowych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 xml:space="preserve">i etnicznych oraz o języku regionalnym (Dz. U. Nr 17, poz. 141, z </w:t>
      </w:r>
      <w:proofErr w:type="spellStart"/>
      <w:r w:rsidRPr="002771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7168">
        <w:rPr>
          <w:rFonts w:ascii="Times New Roman" w:hAnsi="Times New Roman" w:cs="Times New Roman"/>
          <w:sz w:val="24"/>
          <w:szCs w:val="24"/>
        </w:rPr>
        <w:t>. zm.</w:t>
      </w:r>
      <w:r w:rsidRPr="0027716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77168">
        <w:rPr>
          <w:rFonts w:ascii="Times New Roman" w:hAnsi="Times New Roman" w:cs="Times New Roman"/>
          <w:sz w:val="24"/>
          <w:szCs w:val="24"/>
        </w:rPr>
        <w:t xml:space="preserve">), podtrzymywanie </w:t>
      </w:r>
      <w:r w:rsidR="00336BB9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rozwijanie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poczucia tożsamości narodowej, etnicznej i językowej – przygotowanie dzieci do posługiwania się językiem mniejszości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narodowej lub etnicznej lub językiem regionalnym poprzez rozbudzanie ich świadomości narodowej, etnicznej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i językowej oraz budowanie pozytywnej motywacji do nauki języka mniejszości narodowej lub etnicznej lub języka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regionalnego na dalszych etapach edukacyjnych.</w:t>
      </w:r>
    </w:p>
    <w:p w:rsidR="00BC4F96" w:rsidRPr="00277168" w:rsidRDefault="00BC4F96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18" w:rsidRPr="00277168" w:rsidRDefault="00881218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Przedszkola, inne formy wychowania przedszkolnego oraz poszczególni nauczyciele podejmują działania mające na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celu zindywidualizowane wspomaganie rozwoju każdego dziecka, stosownie do jego potrzeb i możliwości, a w przypadku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 xml:space="preserve">dzieci niepełnosprawnych, </w:t>
      </w:r>
      <w:r w:rsidR="00336BB9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w tym dzieci z upośledzeniem umysłowym w stopniu umiarkowanym lub znacznym – stosownie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także do ich możliwości psychofizycznych i komunikacyjnych oraz tempa rozwoju psychofizycznego.</w:t>
      </w:r>
    </w:p>
    <w:p w:rsidR="00881218" w:rsidRPr="00277168" w:rsidRDefault="00881218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﻿</w:t>
      </w:r>
    </w:p>
    <w:p w:rsidR="00881218" w:rsidRPr="00277168" w:rsidRDefault="00881218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Cele te są realizowane we wszystkich obszarach działalności edukacyjnej przedszkola </w:t>
      </w:r>
      <w:r w:rsidR="00877241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oraz innej formy wychowania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 xml:space="preserve">przedszkolnego. W każdym z obszarów są podane umiejętności </w:t>
      </w:r>
      <w:r w:rsidR="000443A0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wiadomości, którymi dzieci kończące wychowanie przedszkolne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powinny się wykazywać.</w:t>
      </w:r>
    </w:p>
    <w:p w:rsidR="00877241" w:rsidRPr="00277168" w:rsidRDefault="00877241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87" w:rsidRPr="00277168" w:rsidRDefault="00182B87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277168" w:rsidRDefault="00881218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lastRenderedPageBreak/>
        <w:t xml:space="preserve">Aby osiągnąć cele wychowania przedszkolnego, należy wspomagać rozwój, wychowywać </w:t>
      </w:r>
      <w:r w:rsidR="00877241" w:rsidRPr="00277168">
        <w:rPr>
          <w:rFonts w:ascii="Times New Roman" w:hAnsi="Times New Roman" w:cs="Times New Roman"/>
          <w:sz w:val="24"/>
          <w:szCs w:val="24"/>
        </w:rPr>
        <w:br/>
      </w:r>
      <w:r w:rsidRPr="00277168">
        <w:rPr>
          <w:rFonts w:ascii="Times New Roman" w:hAnsi="Times New Roman" w:cs="Times New Roman"/>
          <w:sz w:val="24"/>
          <w:szCs w:val="24"/>
        </w:rPr>
        <w:t>i kształcić dzieci w następujących</w:t>
      </w:r>
      <w:r w:rsidR="00877241" w:rsidRPr="00277168">
        <w:rPr>
          <w:rFonts w:ascii="Times New Roman" w:hAnsi="Times New Roman" w:cs="Times New Roman"/>
          <w:sz w:val="24"/>
          <w:szCs w:val="24"/>
        </w:rPr>
        <w:t xml:space="preserve"> </w:t>
      </w:r>
      <w:r w:rsidRPr="00277168">
        <w:rPr>
          <w:rFonts w:ascii="Times New Roman" w:hAnsi="Times New Roman" w:cs="Times New Roman"/>
          <w:sz w:val="24"/>
          <w:szCs w:val="24"/>
        </w:rPr>
        <w:t>obszarach:</w:t>
      </w:r>
    </w:p>
    <w:p w:rsidR="00877241" w:rsidRPr="00277168" w:rsidRDefault="00877241" w:rsidP="0034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277168" w:rsidRDefault="00883788" w:rsidP="00344132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Kształtowanie umiejętności społecznych dzieci: porozumiewanie się z dorosłymi </w:t>
      </w:r>
      <w:r w:rsidR="00957AB3" w:rsidRPr="00277168">
        <w:rPr>
          <w:color w:val="auto"/>
        </w:rPr>
        <w:br/>
      </w:r>
      <w:r w:rsidRPr="00277168">
        <w:rPr>
          <w:color w:val="auto"/>
        </w:rPr>
        <w:t xml:space="preserve">i dziećmi, zgodne funkcjonowanie w zabawie i w sytuacjach zadaniowych. </w:t>
      </w:r>
      <w:r w:rsidR="00DD661B" w:rsidRPr="00277168">
        <w:rPr>
          <w:color w:val="auto"/>
        </w:rPr>
        <w:t xml:space="preserve">Budzenie zaciekawienia </w:t>
      </w:r>
      <w:r w:rsidR="00B00AD3" w:rsidRPr="00277168">
        <w:rPr>
          <w:color w:val="auto"/>
        </w:rPr>
        <w:t xml:space="preserve">otaczającym </w:t>
      </w:r>
      <w:r w:rsidR="00DD661B" w:rsidRPr="00277168">
        <w:rPr>
          <w:color w:val="auto"/>
        </w:rPr>
        <w:t>światem przez prowokowanie pytań i dostarczanie radości odkrywania.</w:t>
      </w:r>
    </w:p>
    <w:p w:rsidR="00957AB3" w:rsidRPr="00277168" w:rsidRDefault="00957AB3" w:rsidP="00344132">
      <w:pPr>
        <w:pStyle w:val="Default"/>
        <w:spacing w:line="360" w:lineRule="auto"/>
        <w:ind w:left="360"/>
        <w:jc w:val="both"/>
        <w:rPr>
          <w:color w:val="auto"/>
        </w:rPr>
      </w:pPr>
    </w:p>
    <w:p w:rsidR="00883788" w:rsidRPr="00277168" w:rsidRDefault="00883788" w:rsidP="00344132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>Dziecko kończące wychowanie przedszkolne</w:t>
      </w:r>
      <w:r w:rsidR="00FE3185" w:rsidRPr="00277168">
        <w:rPr>
          <w:color w:val="auto"/>
        </w:rPr>
        <w:t>:</w:t>
      </w:r>
      <w:r w:rsidRPr="00277168">
        <w:rPr>
          <w:color w:val="auto"/>
        </w:rPr>
        <w:t xml:space="preserve"> </w:t>
      </w:r>
    </w:p>
    <w:p w:rsidR="00883788" w:rsidRPr="00277168" w:rsidRDefault="00883788" w:rsidP="00344132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obdarza uwagą dzieci i dorosłych, aby rozumieć to, co mówią i czego oczekują; grzecznie zwraca się do innych w domu, w przedszkolu, na ulicy; </w:t>
      </w:r>
    </w:p>
    <w:p w:rsidR="00883788" w:rsidRPr="00277168" w:rsidRDefault="00883788" w:rsidP="00344132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przestrzega reguł obowiązujących w społeczności dziecięcej (stara się współdziałać </w:t>
      </w:r>
      <w:r w:rsidR="00877241" w:rsidRPr="00277168">
        <w:rPr>
          <w:color w:val="auto"/>
        </w:rPr>
        <w:br/>
      </w:r>
      <w:r w:rsidRPr="00277168">
        <w:rPr>
          <w:color w:val="auto"/>
        </w:rPr>
        <w:t xml:space="preserve">w zabawach i w sytuacjach zadaniowych) oraz w świecie dorosłych; </w:t>
      </w:r>
    </w:p>
    <w:p w:rsidR="00883788" w:rsidRPr="00277168" w:rsidRDefault="00883788" w:rsidP="00344132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miarę samodzielnie radzi sobie w sytuacjach życiowych i próbuje przewidywać skutki swoich zachowań; </w:t>
      </w:r>
    </w:p>
    <w:p w:rsidR="00883788" w:rsidRPr="00277168" w:rsidRDefault="00883788" w:rsidP="00344132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że nie należy chwalić się bogactwem i nie należy dokuczać dzieciom, które wychowują się w trudniejszych warunkach, a także, że nie należy wyszydzać i szykanować innych; </w:t>
      </w:r>
    </w:p>
    <w:p w:rsidR="007A3242" w:rsidRPr="00277168" w:rsidRDefault="00883788" w:rsidP="00344132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umie się przedstawić: podaje swoje imię, nazwisko i adres zamieszkania; wie, komu można podawać takie informacje. </w:t>
      </w:r>
    </w:p>
    <w:p w:rsidR="007A3242" w:rsidRPr="00277168" w:rsidRDefault="007A3242" w:rsidP="00344132">
      <w:pPr>
        <w:pStyle w:val="Default"/>
        <w:spacing w:line="360" w:lineRule="auto"/>
        <w:jc w:val="both"/>
        <w:rPr>
          <w:color w:val="auto"/>
        </w:rPr>
      </w:pPr>
    </w:p>
    <w:p w:rsidR="00883788" w:rsidRPr="00277168" w:rsidRDefault="00883788" w:rsidP="00344132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Kształtowanie czynności samoobsługowych, nawyków higienicznych i kulturalnych. Wdrażanie dzieci do utrzymywaniu ładu i porządku. </w:t>
      </w:r>
    </w:p>
    <w:p w:rsidR="00957AB3" w:rsidRPr="00277168" w:rsidRDefault="00957AB3" w:rsidP="00344132">
      <w:pPr>
        <w:pStyle w:val="Default"/>
        <w:spacing w:line="360" w:lineRule="auto"/>
        <w:ind w:left="720"/>
        <w:jc w:val="both"/>
        <w:rPr>
          <w:color w:val="auto"/>
        </w:rPr>
      </w:pPr>
    </w:p>
    <w:p w:rsidR="00883788" w:rsidRPr="00277168" w:rsidRDefault="00883788" w:rsidP="00344132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883788" w:rsidRPr="00277168" w:rsidRDefault="00B85BEB" w:rsidP="00344132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jest samodzielne w zakresie higieny osobistej</w:t>
      </w:r>
      <w:r w:rsidR="00883788" w:rsidRPr="00277168">
        <w:rPr>
          <w:color w:val="auto"/>
        </w:rPr>
        <w:t xml:space="preserve">; </w:t>
      </w:r>
    </w:p>
    <w:p w:rsidR="00883788" w:rsidRPr="00277168" w:rsidRDefault="00883788" w:rsidP="00344132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właściwie zachowuje się przy stole podczas posiłków, nakrywa do stołu i sprząta po sobie; </w:t>
      </w:r>
    </w:p>
    <w:p w:rsidR="00883788" w:rsidRPr="00277168" w:rsidRDefault="00883788" w:rsidP="00344132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samodzielnie ubiera się i rozbiera</w:t>
      </w:r>
      <w:r w:rsidR="00BB4766" w:rsidRPr="00277168">
        <w:rPr>
          <w:color w:val="auto"/>
        </w:rPr>
        <w:t xml:space="preserve">; </w:t>
      </w:r>
    </w:p>
    <w:p w:rsidR="00883788" w:rsidRPr="00277168" w:rsidRDefault="00883788" w:rsidP="00344132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utrzymuje porządek w swoim otoczeniu. </w:t>
      </w:r>
    </w:p>
    <w:p w:rsidR="007A3242" w:rsidRPr="00277168" w:rsidRDefault="007A3242" w:rsidP="00344132">
      <w:pPr>
        <w:pStyle w:val="Default"/>
        <w:spacing w:line="360" w:lineRule="auto"/>
        <w:jc w:val="both"/>
        <w:rPr>
          <w:color w:val="auto"/>
        </w:rPr>
      </w:pPr>
    </w:p>
    <w:p w:rsidR="00883788" w:rsidRPr="00277168" w:rsidRDefault="00883788" w:rsidP="00344132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Wspomaganie rozwoju mowy oraz innych umiejętności komunikacyjnych dzieci. </w:t>
      </w:r>
    </w:p>
    <w:p w:rsidR="00182B87" w:rsidRPr="00277168" w:rsidRDefault="00182B87" w:rsidP="0034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B3" w:rsidRPr="00277168" w:rsidRDefault="00883788" w:rsidP="0034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lastRenderedPageBreak/>
        <w:t>Dziecko kończące wychowanie przedszkolne:</w:t>
      </w:r>
    </w:p>
    <w:p w:rsidR="00883788" w:rsidRPr="00277168" w:rsidRDefault="00883788" w:rsidP="0034413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zwraca się bezpośrednio do rozmówcy, stara się mówić poprawnie pod względem artykulacyjnym, gramatycznym, fleksyjnym i składniowym; </w:t>
      </w:r>
    </w:p>
    <w:p w:rsidR="00883788" w:rsidRPr="00277168" w:rsidRDefault="00883788" w:rsidP="0034413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mówi płynnie, niezbyt głośno, dostosowując ton głosu do sytuacji lub komunikuje się </w:t>
      </w:r>
      <w:r w:rsidR="000D38D8" w:rsidRPr="00277168">
        <w:rPr>
          <w:color w:val="auto"/>
        </w:rPr>
        <w:br/>
      </w:r>
      <w:r w:rsidRPr="00277168">
        <w:rPr>
          <w:color w:val="auto"/>
        </w:rPr>
        <w:t xml:space="preserve">w inny zrozumiały sposób; </w:t>
      </w:r>
    </w:p>
    <w:p w:rsidR="00883788" w:rsidRPr="00277168" w:rsidRDefault="00883788" w:rsidP="0034413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uważnie słucha, pyta o niezrozumiałe fakty i formułuje dłuższe wypowiedzi o ważnych sprawach; </w:t>
      </w:r>
    </w:p>
    <w:p w:rsidR="00883788" w:rsidRPr="00277168" w:rsidRDefault="00883788" w:rsidP="0034413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zrozumiały sposób mówi lub w inny sposób komunikuje o swoich potrzebach </w:t>
      </w:r>
      <w:r w:rsidR="000D38D8" w:rsidRPr="00277168">
        <w:rPr>
          <w:color w:val="auto"/>
        </w:rPr>
        <w:br/>
      </w:r>
      <w:r w:rsidRPr="00277168">
        <w:rPr>
          <w:color w:val="auto"/>
        </w:rPr>
        <w:t xml:space="preserve">i decyzjach. </w:t>
      </w:r>
    </w:p>
    <w:p w:rsidR="007A3242" w:rsidRPr="00277168" w:rsidRDefault="007A3242" w:rsidP="00344132">
      <w:pPr>
        <w:pStyle w:val="Default"/>
        <w:spacing w:line="360" w:lineRule="auto"/>
        <w:jc w:val="both"/>
        <w:rPr>
          <w:color w:val="auto"/>
        </w:rPr>
      </w:pPr>
    </w:p>
    <w:p w:rsidR="00883788" w:rsidRPr="00277168" w:rsidRDefault="00883788" w:rsidP="00344132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Wspieranie dzieci w rozwijaniu czynności intelektualnych, które stosują w poznawaniu i rozumieniu siebie i swojego otoczenia. </w:t>
      </w:r>
    </w:p>
    <w:p w:rsidR="00CE2F53" w:rsidRPr="00277168" w:rsidRDefault="00CE2F53" w:rsidP="00344132">
      <w:pPr>
        <w:pStyle w:val="Default"/>
        <w:spacing w:line="360" w:lineRule="auto"/>
        <w:ind w:left="360"/>
        <w:jc w:val="both"/>
        <w:rPr>
          <w:color w:val="auto"/>
        </w:rPr>
      </w:pPr>
    </w:p>
    <w:p w:rsidR="00883788" w:rsidRPr="00277168" w:rsidRDefault="00883788" w:rsidP="00182B87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883788" w:rsidRPr="00277168" w:rsidRDefault="00883788" w:rsidP="00182B87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przewiduje, w miarę swoich możliwości, jakie będą skutki czynności manipulacyjnych </w:t>
      </w:r>
      <w:r w:rsidR="007A3242" w:rsidRPr="00277168">
        <w:rPr>
          <w:color w:val="auto"/>
        </w:rPr>
        <w:br/>
      </w:r>
      <w:r w:rsidRPr="00277168">
        <w:rPr>
          <w:color w:val="auto"/>
        </w:rPr>
        <w:t xml:space="preserve">na przedmiotach (wnioskowanie o wprowadzanych i obserwowanych zmianach); </w:t>
      </w:r>
    </w:p>
    <w:p w:rsidR="00883788" w:rsidRPr="00277168" w:rsidRDefault="00883788" w:rsidP="00182B87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grupuje obiekty w sensowny sposób (klasyfikuje) i formułuje uogólnienia typu: to do tego pasuje, te obiekty są podobne, a te są inne; </w:t>
      </w:r>
    </w:p>
    <w:p w:rsidR="00883788" w:rsidRPr="00277168" w:rsidRDefault="00883788" w:rsidP="00182B87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stara się łączyć przyczynę ze skutkiem i próbuje przewidywać, co się może zdarzyć. </w:t>
      </w:r>
    </w:p>
    <w:p w:rsidR="007A3242" w:rsidRPr="00277168" w:rsidRDefault="007A3242" w:rsidP="00830218">
      <w:pPr>
        <w:pStyle w:val="Default"/>
        <w:spacing w:line="360" w:lineRule="auto"/>
        <w:jc w:val="both"/>
        <w:rPr>
          <w:color w:val="auto"/>
        </w:rPr>
      </w:pPr>
    </w:p>
    <w:p w:rsidR="00883788" w:rsidRPr="00277168" w:rsidRDefault="00883788" w:rsidP="00830218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Wychowanie zdrowotne i kształtowanie sprawności fizycznej dzieci. </w:t>
      </w:r>
    </w:p>
    <w:p w:rsidR="00CE2F53" w:rsidRPr="00277168" w:rsidRDefault="00CE2F53" w:rsidP="00830218">
      <w:pPr>
        <w:pStyle w:val="Default"/>
        <w:spacing w:line="360" w:lineRule="auto"/>
        <w:ind w:left="720"/>
        <w:jc w:val="both"/>
        <w:rPr>
          <w:color w:val="auto"/>
        </w:rPr>
      </w:pPr>
    </w:p>
    <w:p w:rsidR="00883788" w:rsidRPr="00277168" w:rsidRDefault="00883788" w:rsidP="00830218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883788" w:rsidRPr="00277168" w:rsidRDefault="00883788" w:rsidP="00182B87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dba o swoje zdrowie; zaczyna orientować się w zasadach zdrowego żywienia; </w:t>
      </w:r>
    </w:p>
    <w:p w:rsidR="00883788" w:rsidRPr="00277168" w:rsidRDefault="00883788" w:rsidP="00182B87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dostrzega związek pomiędzy chorobą a leczeniem, poddaje się leczeniu, np. wie, </w:t>
      </w:r>
      <w:r w:rsidR="00AD3819" w:rsidRPr="00277168">
        <w:rPr>
          <w:color w:val="auto"/>
        </w:rPr>
        <w:br/>
      </w:r>
      <w:r w:rsidRPr="00277168">
        <w:rPr>
          <w:color w:val="auto"/>
        </w:rPr>
        <w:t xml:space="preserve">że przyjmowanie lekarstw i zastrzyki są konieczne; </w:t>
      </w:r>
    </w:p>
    <w:p w:rsidR="00883788" w:rsidRPr="00277168" w:rsidRDefault="00883788" w:rsidP="00182B87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jest sprawne fizycznie lub jest sprawne w miarę swoich możliwości, jeżeli jest dzieckiem mniej sprawnym ruchowo; </w:t>
      </w:r>
    </w:p>
    <w:p w:rsidR="00883788" w:rsidRPr="00277168" w:rsidRDefault="00883788" w:rsidP="00182B87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uczestniczy w zajęciach ruchowych, w zabawach i grach w ogrodzie przedszkolnym, </w:t>
      </w:r>
      <w:r w:rsidR="00AD3819" w:rsidRPr="00277168">
        <w:rPr>
          <w:color w:val="auto"/>
        </w:rPr>
        <w:br/>
      </w:r>
      <w:r w:rsidRPr="00277168">
        <w:rPr>
          <w:color w:val="auto"/>
        </w:rPr>
        <w:t xml:space="preserve">w parku, na boisku, w sali gimnastycznej. </w:t>
      </w:r>
    </w:p>
    <w:p w:rsidR="00CE2F53" w:rsidRPr="00277168" w:rsidRDefault="00CE2F53" w:rsidP="00830218">
      <w:pPr>
        <w:pStyle w:val="Default"/>
        <w:spacing w:line="360" w:lineRule="auto"/>
        <w:jc w:val="both"/>
        <w:rPr>
          <w:color w:val="auto"/>
        </w:rPr>
      </w:pPr>
    </w:p>
    <w:p w:rsidR="00883788" w:rsidRPr="00277168" w:rsidRDefault="00883788" w:rsidP="00830218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Wdrażanie dzieci do dbałości o bezpieczeństwo własne oraz innych. </w:t>
      </w:r>
    </w:p>
    <w:p w:rsidR="00CE2F53" w:rsidRPr="00277168" w:rsidRDefault="00CE2F53" w:rsidP="00830218">
      <w:pPr>
        <w:pStyle w:val="Default"/>
        <w:spacing w:line="360" w:lineRule="auto"/>
        <w:ind w:left="720"/>
        <w:jc w:val="both"/>
        <w:rPr>
          <w:color w:val="auto"/>
        </w:rPr>
      </w:pPr>
    </w:p>
    <w:p w:rsidR="00FE3185" w:rsidRPr="00277168" w:rsidRDefault="00883788" w:rsidP="00830218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Dziecko kończące wychowanie przedszkolne: </w:t>
      </w:r>
    </w:p>
    <w:p w:rsidR="00883788" w:rsidRPr="00277168" w:rsidRDefault="00883788" w:rsidP="007A6A8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wie, jak trzeba zachować się w sytuacji zagrożenia i gdzie można otrzymać pomoc, umie o nią poprosić;</w:t>
      </w:r>
    </w:p>
    <w:p w:rsidR="003F0848" w:rsidRPr="00277168" w:rsidRDefault="003F0848" w:rsidP="007A6A8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orientuje się w bezpiecznym poruszaniu się po drogach i w korzystaniu ze środków transportu; </w:t>
      </w:r>
    </w:p>
    <w:p w:rsidR="003F0848" w:rsidRPr="00277168" w:rsidRDefault="003F0848" w:rsidP="007A6A8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zna zagrożenia płynące ze świata ludzi, roślin oraz zwierząt i unika ich; </w:t>
      </w:r>
    </w:p>
    <w:p w:rsidR="003F0848" w:rsidRPr="00277168" w:rsidRDefault="003F0848" w:rsidP="007A6A8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że nie może samodzielnie zażywać lekarstw i stosować środków chemicznych </w:t>
      </w:r>
      <w:r w:rsidR="001F503B" w:rsidRPr="00277168">
        <w:rPr>
          <w:color w:val="auto"/>
        </w:rPr>
        <w:br/>
      </w:r>
      <w:r w:rsidRPr="00277168">
        <w:rPr>
          <w:color w:val="auto"/>
        </w:rPr>
        <w:t xml:space="preserve">(np. środków czystości); </w:t>
      </w:r>
    </w:p>
    <w:p w:rsidR="003F0848" w:rsidRPr="00277168" w:rsidRDefault="003F0848" w:rsidP="007A6A8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próbuje samodzielnie i bezpiecznie organizować sobie czas wolny w przedszkolu i w domu; ma rozeznanie, gdzie można się bezpiecznie bawić, a gdzie nie. </w:t>
      </w:r>
    </w:p>
    <w:p w:rsidR="001F503B" w:rsidRPr="00277168" w:rsidRDefault="001F503B" w:rsidP="007A6A89">
      <w:pPr>
        <w:pStyle w:val="Default"/>
        <w:spacing w:line="360" w:lineRule="auto"/>
        <w:jc w:val="both"/>
        <w:rPr>
          <w:color w:val="auto"/>
        </w:rPr>
      </w:pPr>
    </w:p>
    <w:p w:rsidR="003F0848" w:rsidRPr="00277168" w:rsidRDefault="003F0848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Wychowanie przez sztukę – dziecko widzem i aktorem. </w:t>
      </w:r>
    </w:p>
    <w:p w:rsidR="001F503B" w:rsidRPr="00277168" w:rsidRDefault="001F503B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3F0848" w:rsidRPr="00277168" w:rsidRDefault="003F0848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3F0848" w:rsidRPr="00277168" w:rsidRDefault="003F0848" w:rsidP="007A6A89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jak należy się zachować na uroczystościach, np. na koncercie, festynie, przedstawieniu, w teatrze, w kinie; </w:t>
      </w:r>
    </w:p>
    <w:p w:rsidR="003F0848" w:rsidRPr="00277168" w:rsidRDefault="003F0848" w:rsidP="007A6A89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odgrywa role w zabawach parateatralnych, posługując się mową, mimiką, gestem </w:t>
      </w:r>
      <w:r w:rsidR="007A3242" w:rsidRPr="00277168">
        <w:rPr>
          <w:color w:val="auto"/>
        </w:rPr>
        <w:br/>
      </w:r>
      <w:r w:rsidRPr="00277168">
        <w:rPr>
          <w:color w:val="auto"/>
        </w:rPr>
        <w:t xml:space="preserve">i ruchem; umie posługiwać się rekwizytami (np. maską). </w:t>
      </w:r>
    </w:p>
    <w:p w:rsidR="007A3242" w:rsidRPr="00277168" w:rsidRDefault="007A3242" w:rsidP="007A6A89">
      <w:pPr>
        <w:pStyle w:val="Default"/>
        <w:spacing w:line="360" w:lineRule="auto"/>
        <w:jc w:val="both"/>
        <w:rPr>
          <w:color w:val="auto"/>
        </w:rPr>
      </w:pPr>
    </w:p>
    <w:p w:rsidR="003F0848" w:rsidRPr="00277168" w:rsidRDefault="003F0848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Wychowanie przez sztukę – muzyka: różne formy aktywności muzyczno-ruchowej (śpiew, gra, taniec). </w:t>
      </w:r>
    </w:p>
    <w:p w:rsidR="001F503B" w:rsidRPr="00277168" w:rsidRDefault="001F503B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3F0848" w:rsidRPr="00277168" w:rsidRDefault="003F0848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3F0848" w:rsidRPr="00277168" w:rsidRDefault="003F0848" w:rsidP="009C0E83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śpiewa piosenki z dziecięcego repertuaru oraz łatwe piosenki ludowe; chętnie uczestniczy w zbiorowym śpiewie, w tańcach i muzykowaniu; </w:t>
      </w:r>
    </w:p>
    <w:p w:rsidR="003F0848" w:rsidRPr="00277168" w:rsidRDefault="003F0848" w:rsidP="009C0E83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dostrzega zmiany charakteru muzyki (np. dynamiki, tempa i wysokości dźwięku) i wyraża je ruchem; </w:t>
      </w:r>
    </w:p>
    <w:p w:rsidR="003F0848" w:rsidRPr="00277168" w:rsidRDefault="003F0848" w:rsidP="009C0E83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wyraża stany emocjonalne, pojęcia i zjawiska pozamuzyczne różnymi środkami aktywności muzycznej </w:t>
      </w:r>
      <w:r w:rsidR="009C0E83" w:rsidRPr="00277168">
        <w:rPr>
          <w:color w:val="auto"/>
        </w:rPr>
        <w:t>–</w:t>
      </w:r>
      <w:r w:rsidRPr="00277168">
        <w:rPr>
          <w:color w:val="auto"/>
        </w:rPr>
        <w:t xml:space="preserve"> instrumentalnej (z użyciem instrumentów perkusyjnych oraz innych przedmiotów), wokalnej i ruchowej; </w:t>
      </w:r>
    </w:p>
    <w:p w:rsidR="003F0848" w:rsidRPr="00277168" w:rsidRDefault="003F0848" w:rsidP="009C0E83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skupieniu słucha muzyki, w tym także muzyki poważnej. </w:t>
      </w:r>
    </w:p>
    <w:p w:rsidR="001F503B" w:rsidRPr="00277168" w:rsidRDefault="001F503B" w:rsidP="007A6A89">
      <w:pPr>
        <w:pStyle w:val="Default"/>
        <w:spacing w:line="360" w:lineRule="auto"/>
        <w:jc w:val="both"/>
        <w:rPr>
          <w:color w:val="auto"/>
        </w:rPr>
      </w:pPr>
    </w:p>
    <w:p w:rsidR="003F0848" w:rsidRPr="00277168" w:rsidRDefault="003F0848" w:rsidP="007A6A8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Wychowanie przez sztukę – różne formy plastyczne.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Dziecko kończące wychowanie przedszkolne: </w:t>
      </w:r>
    </w:p>
    <w:p w:rsidR="000F07D6" w:rsidRPr="00277168" w:rsidRDefault="00596B81" w:rsidP="009C0E8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umie wypowiadać się w różnych technikach plastycznych i przy użyciu elementarnych środków wyrazu (takich jak kształt i barwa) w postaci prostych kompozycji i form konstrukcyjnych; </w:t>
      </w:r>
    </w:p>
    <w:p w:rsidR="00596B81" w:rsidRPr="00277168" w:rsidRDefault="00596B81" w:rsidP="009C0E8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przejawia, w miarę swoich możliwości, zainteresowanie wybranymi zabytkami i dziełami sztuki oraz tradycjami i obrzędami ludowymi ze swojego regionu; </w:t>
      </w:r>
    </w:p>
    <w:p w:rsidR="00596B81" w:rsidRPr="00277168" w:rsidRDefault="00596B81" w:rsidP="009C0E83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wykazuje zainteresowanie malarstwem, rzeźbą i architekturą (także architekturą zieleni </w:t>
      </w:r>
      <w:r w:rsidR="00892424" w:rsidRPr="00277168">
        <w:rPr>
          <w:color w:val="auto"/>
        </w:rPr>
        <w:br/>
      </w:r>
      <w:r w:rsidRPr="00277168">
        <w:rPr>
          <w:color w:val="auto"/>
        </w:rPr>
        <w:t xml:space="preserve">i architekturą wnętrz). </w:t>
      </w:r>
    </w:p>
    <w:p w:rsidR="00DD3BC3" w:rsidRPr="00277168" w:rsidRDefault="00DD3BC3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Wspomaganie rozwoju intelektualnego dzieci poprzez zabawy konstrukcyjne, budzenie zainteresowań technicznych. </w:t>
      </w:r>
    </w:p>
    <w:p w:rsidR="000F07D6" w:rsidRPr="00277168" w:rsidRDefault="000F07D6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>Dziecko ko</w:t>
      </w:r>
      <w:r w:rsidR="00FE3185" w:rsidRPr="00277168">
        <w:rPr>
          <w:color w:val="auto"/>
        </w:rPr>
        <w:t>ńczące wychowanie przedszkolne</w:t>
      </w:r>
      <w:r w:rsidRPr="00277168">
        <w:rPr>
          <w:color w:val="auto"/>
        </w:rPr>
        <w:t xml:space="preserve">: </w:t>
      </w:r>
    </w:p>
    <w:p w:rsidR="00596B81" w:rsidRPr="00277168" w:rsidRDefault="00596B81" w:rsidP="0088197D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wznosi konstrukcje z klocków i tworzy kompozycje z różnorodnych materiałów </w:t>
      </w:r>
      <w:r w:rsidR="000F07D6" w:rsidRPr="00277168">
        <w:rPr>
          <w:color w:val="auto"/>
        </w:rPr>
        <w:br/>
      </w:r>
      <w:r w:rsidRPr="00277168">
        <w:rPr>
          <w:color w:val="auto"/>
        </w:rPr>
        <w:t xml:space="preserve">(np. przyrodniczych), ma poczucie sprawstwa („potrafię to zrobić”) i odczuwa radość </w:t>
      </w:r>
      <w:r w:rsidR="000F07D6" w:rsidRPr="00277168">
        <w:rPr>
          <w:color w:val="auto"/>
        </w:rPr>
        <w:br/>
      </w:r>
      <w:r w:rsidRPr="00277168">
        <w:rPr>
          <w:color w:val="auto"/>
        </w:rPr>
        <w:t xml:space="preserve">z wykonanej pracy; </w:t>
      </w:r>
    </w:p>
    <w:p w:rsidR="00596B81" w:rsidRPr="00277168" w:rsidRDefault="00596B81" w:rsidP="0088197D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używa właściwie prostych narzędzi podczas majsterkowania; </w:t>
      </w:r>
    </w:p>
    <w:p w:rsidR="00596B81" w:rsidRPr="00277168" w:rsidRDefault="00596B81" w:rsidP="0088197D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interesuje się urządzeniami technicznymi (np. używanymi w gospodarstwie domowym), próbuje rozumieć, jak one działają, i zachowuje ost</w:t>
      </w:r>
      <w:r w:rsidR="00AD41D4" w:rsidRPr="00277168">
        <w:rPr>
          <w:color w:val="auto"/>
        </w:rPr>
        <w:t>rożność przy korzystaniu z nich.</w:t>
      </w:r>
    </w:p>
    <w:p w:rsidR="00DD3BC3" w:rsidRPr="00277168" w:rsidRDefault="00DD3BC3" w:rsidP="007A6A89">
      <w:pPr>
        <w:pStyle w:val="Default"/>
        <w:spacing w:line="360" w:lineRule="auto"/>
        <w:jc w:val="both"/>
        <w:rPr>
          <w:i/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Pomaganie dzieciom w rozumieniu istoty zjawisk atmosferycznych i w unikaniu zagrożeń. </w:t>
      </w:r>
    </w:p>
    <w:p w:rsidR="000F07D6" w:rsidRPr="00277168" w:rsidRDefault="000F07D6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88197D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rozpoznaje i nazywa zjawiska atmosferyczne charakterystyczne dla poszczególnych pór roku; podejmuje rozsądne decyzje i nie naraża się na niebezpieczeństwo wynikające z pogody (np. nie stoi pod drzewem w czasie burzy, nie zdejmuje czapki w mroźną pogodę); </w:t>
      </w:r>
    </w:p>
    <w:p w:rsidR="00596B81" w:rsidRPr="00277168" w:rsidRDefault="00596B81" w:rsidP="0088197D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o czym mówi osoba zapowiadająca pogodę w radiu i w telewizji, np. że będzie padał deszcz, śnieg, wiał wiatr; stosuje się do podawanych informacji w miarę swoich możliwości. </w:t>
      </w:r>
    </w:p>
    <w:p w:rsidR="000F07D6" w:rsidRPr="00277168" w:rsidRDefault="000F07D6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Wychowanie dla poszanowania roślin i zwierząt. </w:t>
      </w:r>
    </w:p>
    <w:p w:rsidR="000F07D6" w:rsidRPr="00277168" w:rsidRDefault="000F07D6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Dziecko kończące wychowanie przedszkolne: </w:t>
      </w:r>
    </w:p>
    <w:p w:rsidR="00596B81" w:rsidRPr="00277168" w:rsidRDefault="00596B81" w:rsidP="0088197D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nazywa oraz wyróżnia rośliny i zwierzęta żyjące w różnych środowiskach przyrodniczych, np. na polu, na łące, w lesie; </w:t>
      </w:r>
    </w:p>
    <w:p w:rsidR="00596B81" w:rsidRPr="00277168" w:rsidRDefault="00596B81" w:rsidP="008819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wie, jakie warunki są potrzebne do rozwoju zwierząt (przestrzeń życiowa, bezpieczeństwo, pokarm) i wzrostu roślin (światło, temperatura, wilgotność);</w:t>
      </w:r>
    </w:p>
    <w:p w:rsidR="00596B81" w:rsidRPr="00277168" w:rsidRDefault="00596B81" w:rsidP="0088197D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potrafi wymienić zmiany zachodzące w życiu roślin i zwierząt w kolejnych porach roku; wie, w jaki sposób człowiek może je chronić i pomóc im, np. przetrwać zimę. </w:t>
      </w:r>
    </w:p>
    <w:p w:rsidR="00512E78" w:rsidRPr="00277168" w:rsidRDefault="00512E78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Wspomaganie rozwoju intelektualnego dzieci wraz z edukacją matematyczną. </w:t>
      </w:r>
    </w:p>
    <w:p w:rsidR="000F07D6" w:rsidRPr="00277168" w:rsidRDefault="000F07D6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liczy obiekty i odróżnia błędne liczenie od poprawnego; </w:t>
      </w:r>
    </w:p>
    <w:p w:rsidR="00596B81" w:rsidRPr="00277168" w:rsidRDefault="00596B81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wyznacza wynik dodawania i odejmowania, pomagając sobie liczeniem na palcach lub na innych zbiorach zastępczych; </w:t>
      </w:r>
    </w:p>
    <w:p w:rsidR="000A196F" w:rsidRPr="00277168" w:rsidRDefault="002E6DF8" w:rsidP="00344132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porównuje </w:t>
      </w:r>
      <w:r w:rsidR="000A196F" w:rsidRPr="00277168">
        <w:rPr>
          <w:color w:val="auto"/>
        </w:rPr>
        <w:t xml:space="preserve">szacunkowo </w:t>
      </w:r>
      <w:r w:rsidRPr="00277168">
        <w:rPr>
          <w:color w:val="auto"/>
        </w:rPr>
        <w:t xml:space="preserve">liczebności zbiorów; </w:t>
      </w:r>
      <w:r w:rsidR="000A196F" w:rsidRPr="00277168">
        <w:rPr>
          <w:color w:val="auto"/>
        </w:rPr>
        <w:t xml:space="preserve">rozróżnia zbiory równoliczne </w:t>
      </w:r>
      <w:r w:rsidR="000A196F" w:rsidRPr="00277168">
        <w:rPr>
          <w:color w:val="auto"/>
        </w:rPr>
        <w:br/>
        <w:t>i nierównoliczne;</w:t>
      </w:r>
    </w:p>
    <w:p w:rsidR="002E6DF8" w:rsidRPr="00277168" w:rsidRDefault="002E6DF8" w:rsidP="00344132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odwzorowuje zbiory, odtwarza liczby ich elementów z wykorzystaniem liczmanów;</w:t>
      </w:r>
    </w:p>
    <w:p w:rsidR="00F82F02" w:rsidRPr="00277168" w:rsidRDefault="00344132" w:rsidP="00F82F02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odczytuje </w:t>
      </w:r>
      <w:r w:rsidR="00F82F02" w:rsidRPr="00277168">
        <w:rPr>
          <w:color w:val="auto"/>
        </w:rPr>
        <w:t xml:space="preserve">cyfry </w:t>
      </w:r>
      <w:r w:rsidRPr="00277168">
        <w:rPr>
          <w:color w:val="auto"/>
        </w:rPr>
        <w:t>oznaczające liczby od 0 do 10</w:t>
      </w:r>
      <w:r w:rsidR="00F82F02" w:rsidRPr="00277168">
        <w:rPr>
          <w:color w:val="auto"/>
        </w:rPr>
        <w:t>;</w:t>
      </w:r>
    </w:p>
    <w:p w:rsidR="002E6DF8" w:rsidRPr="00277168" w:rsidRDefault="000A196F" w:rsidP="002E6DF8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potrafi dodać i odjąć liczby</w:t>
      </w:r>
      <w:r w:rsidR="00344132" w:rsidRPr="00277168">
        <w:rPr>
          <w:color w:val="auto"/>
        </w:rPr>
        <w:t xml:space="preserve"> </w:t>
      </w:r>
      <w:r w:rsidR="00F82F02" w:rsidRPr="00277168">
        <w:rPr>
          <w:color w:val="auto"/>
        </w:rPr>
        <w:t xml:space="preserve">w </w:t>
      </w:r>
      <w:r w:rsidR="002E6DF8" w:rsidRPr="00277168">
        <w:rPr>
          <w:color w:val="auto"/>
        </w:rPr>
        <w:t>zakresie 10 na konkretach</w:t>
      </w:r>
      <w:r w:rsidR="00344132" w:rsidRPr="00277168">
        <w:rPr>
          <w:color w:val="auto"/>
        </w:rPr>
        <w:t>;</w:t>
      </w:r>
    </w:p>
    <w:p w:rsidR="00344132" w:rsidRPr="00277168" w:rsidRDefault="002E6DF8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posługuje się liczebnikami głównymi i porządkowymi;</w:t>
      </w:r>
    </w:p>
    <w:p w:rsidR="00596B81" w:rsidRPr="00277168" w:rsidRDefault="00596B81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rozróżnia stronę lewą i prawą, określa kierunki i ustala położenie obiektów w stosunku </w:t>
      </w:r>
      <w:r w:rsidR="00512E78" w:rsidRPr="00277168">
        <w:rPr>
          <w:color w:val="auto"/>
        </w:rPr>
        <w:br/>
      </w:r>
      <w:r w:rsidRPr="00277168">
        <w:rPr>
          <w:color w:val="auto"/>
        </w:rPr>
        <w:t xml:space="preserve">do własnej osoby, a także w odniesieniu do innych obiektów; </w:t>
      </w:r>
    </w:p>
    <w:p w:rsidR="00596B81" w:rsidRPr="00277168" w:rsidRDefault="00596B81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na czym polega pomiar długości, i zna proste sposoby mierzenia: krokami, stopa za stopą; </w:t>
      </w:r>
    </w:p>
    <w:p w:rsidR="000F07D6" w:rsidRPr="00277168" w:rsidRDefault="00596B81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zna stałe następstwo dni i nocy, pór roku, dni tygodnia, miesięcy w roku</w:t>
      </w:r>
      <w:r w:rsidR="0054346C" w:rsidRPr="00277168">
        <w:rPr>
          <w:color w:val="auto"/>
        </w:rPr>
        <w:t>;</w:t>
      </w:r>
    </w:p>
    <w:p w:rsidR="0054346C" w:rsidRPr="00277168" w:rsidRDefault="000A196F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rozróżnia podstawowe</w:t>
      </w:r>
      <w:r w:rsidR="00830218" w:rsidRPr="00277168">
        <w:rPr>
          <w:color w:val="auto"/>
        </w:rPr>
        <w:t xml:space="preserve"> </w:t>
      </w:r>
      <w:r w:rsidR="0054346C" w:rsidRPr="00277168">
        <w:rPr>
          <w:color w:val="auto"/>
        </w:rPr>
        <w:t>figur</w:t>
      </w:r>
      <w:r w:rsidRPr="00277168">
        <w:rPr>
          <w:color w:val="auto"/>
        </w:rPr>
        <w:t>y</w:t>
      </w:r>
      <w:r w:rsidR="0054346C" w:rsidRPr="00277168">
        <w:rPr>
          <w:color w:val="auto"/>
        </w:rPr>
        <w:t xml:space="preserve"> </w:t>
      </w:r>
      <w:r w:rsidRPr="00277168">
        <w:rPr>
          <w:color w:val="auto"/>
        </w:rPr>
        <w:t xml:space="preserve">geometryczne </w:t>
      </w:r>
      <w:r w:rsidR="0054346C" w:rsidRPr="00277168">
        <w:rPr>
          <w:color w:val="auto"/>
        </w:rPr>
        <w:t xml:space="preserve">(trójkąt, </w:t>
      </w:r>
      <w:r w:rsidRPr="00277168">
        <w:rPr>
          <w:color w:val="auto"/>
        </w:rPr>
        <w:t xml:space="preserve">koło, </w:t>
      </w:r>
      <w:r w:rsidR="0054346C" w:rsidRPr="00277168">
        <w:rPr>
          <w:color w:val="auto"/>
        </w:rPr>
        <w:t>prostokąt</w:t>
      </w:r>
      <w:r w:rsidRPr="00277168">
        <w:rPr>
          <w:color w:val="auto"/>
        </w:rPr>
        <w:t>, kwadrat</w:t>
      </w:r>
      <w:r w:rsidR="0054346C" w:rsidRPr="00277168">
        <w:rPr>
          <w:color w:val="auto"/>
        </w:rPr>
        <w:t>);</w:t>
      </w:r>
    </w:p>
    <w:p w:rsidR="0054346C" w:rsidRPr="00277168" w:rsidRDefault="0054346C" w:rsidP="00881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porównuje wielkości przedmiotów i obiektów w swoim otoczeniu.</w:t>
      </w:r>
    </w:p>
    <w:p w:rsidR="00512E78" w:rsidRPr="00277168" w:rsidRDefault="00512E78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4B3C57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Tworzenie warunków  </w:t>
      </w:r>
      <w:r w:rsidR="00DD661B" w:rsidRPr="00277168">
        <w:rPr>
          <w:color w:val="auto"/>
        </w:rPr>
        <w:t>do doświadczeń językowyc</w:t>
      </w:r>
      <w:r w:rsidRPr="00277168">
        <w:rPr>
          <w:color w:val="auto"/>
        </w:rPr>
        <w:t>h w zakresie reprezentatywnej i </w:t>
      </w:r>
      <w:r w:rsidR="00DD661B" w:rsidRPr="00277168">
        <w:rPr>
          <w:color w:val="auto"/>
        </w:rPr>
        <w:t>komunikatywnej funkcji języka (ze szczególnym uwzględnieniem nabywania umiejętności czytania i pisania</w:t>
      </w:r>
      <w:r w:rsidR="002E6DF8" w:rsidRPr="00277168">
        <w:rPr>
          <w:color w:val="auto"/>
        </w:rPr>
        <w:t>)</w:t>
      </w:r>
      <w:r w:rsidR="00DD661B" w:rsidRPr="00277168">
        <w:rPr>
          <w:color w:val="auto"/>
        </w:rPr>
        <w:t>.</w:t>
      </w:r>
    </w:p>
    <w:p w:rsidR="00830218" w:rsidRPr="00277168" w:rsidRDefault="00830218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potrafi określić kierunki oraz miejsca na kartce papieru, rozumie polecenia typu: narysuj kółko w lewym górnym rogu kartki, narysuj szlaczek, zaczynając od lewej strony kartki; </w:t>
      </w:r>
    </w:p>
    <w:p w:rsidR="00596B81" w:rsidRPr="00277168" w:rsidRDefault="00596B8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potrafi uważnie patrzeć (organizuje pole spostrzeżeniowe), aby rozpoznać i zapamiętać to, co jest przedstawione na obrazkach; </w:t>
      </w:r>
    </w:p>
    <w:p w:rsidR="00596B81" w:rsidRPr="00277168" w:rsidRDefault="00596B8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dysponuje sprawnością rąk oraz koordynacją wzrokowo-ruchową potrzebną do rysowania, wycinania i nauki pisania; </w:t>
      </w:r>
    </w:p>
    <w:p w:rsidR="00596B81" w:rsidRPr="00277168" w:rsidRDefault="00596B81" w:rsidP="002E6DF8">
      <w:pPr>
        <w:pStyle w:val="Default"/>
        <w:numPr>
          <w:ilvl w:val="0"/>
          <w:numId w:val="36"/>
        </w:numPr>
        <w:tabs>
          <w:tab w:val="left" w:pos="7902"/>
        </w:tabs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słucha np. opowiadań, baśni i rozmawia o nich; interesuje się książkami; </w:t>
      </w:r>
      <w:r w:rsidR="00A64B1A" w:rsidRPr="00277168">
        <w:rPr>
          <w:color w:val="auto"/>
        </w:rPr>
        <w:tab/>
      </w:r>
    </w:p>
    <w:p w:rsidR="00596B81" w:rsidRPr="00277168" w:rsidRDefault="00596B8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układa krótkie zdania, dzieli zdania na wyrazy, dzieli wyrazy na sylaby; wyodrębnia głoski w słowach o prostej budowie fonetycznej; </w:t>
      </w:r>
    </w:p>
    <w:p w:rsidR="004B3C57" w:rsidRPr="00277168" w:rsidRDefault="00596B8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rozumie sens informacji podanych w formie uproszczonych rysunków oraz często stosowanych oznaczeń i symboli, np. w pr</w:t>
      </w:r>
      <w:r w:rsidR="00C26D91" w:rsidRPr="00277168">
        <w:rPr>
          <w:color w:val="auto"/>
        </w:rPr>
        <w:t>zedszkolu, na ulicy, na dworcu;</w:t>
      </w:r>
    </w:p>
    <w:p w:rsidR="00512E78" w:rsidRPr="00277168" w:rsidRDefault="00C26D9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zna drukowane i pisane, małe i wielkie litery;</w:t>
      </w:r>
    </w:p>
    <w:p w:rsidR="00C26D91" w:rsidRPr="00277168" w:rsidRDefault="00C26D9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układa wyrazy z liter i zdania </w:t>
      </w:r>
      <w:r w:rsidR="00FA7134" w:rsidRPr="00277168">
        <w:rPr>
          <w:color w:val="auto"/>
        </w:rPr>
        <w:t xml:space="preserve">z </w:t>
      </w:r>
      <w:r w:rsidRPr="00277168">
        <w:rPr>
          <w:color w:val="auto"/>
        </w:rPr>
        <w:t>wyrazów;</w:t>
      </w:r>
    </w:p>
    <w:p w:rsidR="004F3D88" w:rsidRPr="00277168" w:rsidRDefault="004F3D88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potrafi czytać proste wyrazy i </w:t>
      </w:r>
      <w:r w:rsidR="000A196F" w:rsidRPr="00277168">
        <w:rPr>
          <w:color w:val="auto"/>
        </w:rPr>
        <w:t xml:space="preserve">krótkie </w:t>
      </w:r>
      <w:r w:rsidRPr="00277168">
        <w:rPr>
          <w:color w:val="auto"/>
        </w:rPr>
        <w:t>zdania;</w:t>
      </w:r>
    </w:p>
    <w:p w:rsidR="00C26D91" w:rsidRPr="00277168" w:rsidRDefault="004B3C57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kreśli znaki </w:t>
      </w:r>
      <w:proofErr w:type="spellStart"/>
      <w:r w:rsidRPr="00277168">
        <w:rPr>
          <w:color w:val="auto"/>
        </w:rPr>
        <w:t>liter</w:t>
      </w:r>
      <w:r w:rsidR="006E0711" w:rsidRPr="00277168">
        <w:rPr>
          <w:color w:val="auto"/>
        </w:rPr>
        <w:t>opodobne</w:t>
      </w:r>
      <w:proofErr w:type="spellEnd"/>
      <w:r w:rsidR="006E0711" w:rsidRPr="00277168">
        <w:rPr>
          <w:color w:val="auto"/>
        </w:rPr>
        <w:t>;</w:t>
      </w:r>
    </w:p>
    <w:p w:rsidR="006E0711" w:rsidRPr="00277168" w:rsidRDefault="006E0711" w:rsidP="002E6DF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potrafi odwzorować kształty liter</w:t>
      </w:r>
      <w:r w:rsidR="00830218" w:rsidRPr="00277168">
        <w:rPr>
          <w:color w:val="auto"/>
        </w:rPr>
        <w:t>;</w:t>
      </w:r>
    </w:p>
    <w:p w:rsidR="00830218" w:rsidRPr="00277168" w:rsidRDefault="00830218" w:rsidP="0083021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podejmuje próby pisania;</w:t>
      </w:r>
    </w:p>
    <w:p w:rsidR="00830218" w:rsidRPr="00277168" w:rsidRDefault="00830218" w:rsidP="00830218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rozumie znaczenie umiejętności pisania.</w:t>
      </w:r>
    </w:p>
    <w:p w:rsidR="006E0711" w:rsidRPr="00277168" w:rsidRDefault="006E0711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Wychowanie rodzinne, obywatelskie i patriotyczne.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FA7134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wymienia imiona i nazwiska osób bliskich, wie, gdzie one pracują, czym się zajmują; </w:t>
      </w:r>
    </w:p>
    <w:p w:rsidR="00596B81" w:rsidRPr="00277168" w:rsidRDefault="00596B81" w:rsidP="00FA7134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zna nazwę miejscowości, w której mieszka, zna ważniejsze instytucje i orientuje się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w rolach społecznych pełnionych przez ważne osoby, np. policjanta, strażaka; </w:t>
      </w:r>
    </w:p>
    <w:p w:rsidR="00596B81" w:rsidRPr="00277168" w:rsidRDefault="00596B81" w:rsidP="00FA7134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jakiej jest narodowości, że mieszka w Polsce, a stolicą Polski jest Warszawa; </w:t>
      </w:r>
    </w:p>
    <w:p w:rsidR="00596B81" w:rsidRPr="00277168" w:rsidRDefault="00596B81" w:rsidP="00FA7134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nazywa godło i flagę państwową, zna polski hymn i wie, że Polska należy do Unii Europejskiej; 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5) wie, że wszyscy ludzie mają równe prawa. </w:t>
      </w:r>
    </w:p>
    <w:p w:rsidR="00E517EB" w:rsidRPr="00277168" w:rsidRDefault="00E517EB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Przygotowanie dzieci do posługiwania się językiem obcym nowożytnym. </w:t>
      </w:r>
    </w:p>
    <w:p w:rsidR="005A2C2E" w:rsidRPr="00277168" w:rsidRDefault="005A2C2E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B1058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uczestniczy w zabawach, np. muzycznych, ruchowych, plastycznych, konstrukcyjnych, teatralnych; </w:t>
      </w:r>
    </w:p>
    <w:p w:rsidR="00596B81" w:rsidRPr="00277168" w:rsidRDefault="00596B81" w:rsidP="00B1058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rozumie bardzo proste polecenia i reaguje na nie; </w:t>
      </w:r>
    </w:p>
    <w:p w:rsidR="00596B81" w:rsidRPr="00277168" w:rsidRDefault="00596B81" w:rsidP="00B1058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powtarza rymowanki, proste wierszyki i śpiewa piosenki w grupie; </w:t>
      </w:r>
    </w:p>
    <w:p w:rsidR="005A2C2E" w:rsidRPr="00277168" w:rsidRDefault="00596B81" w:rsidP="00B1058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rozumie ogólny sens krótkich historyjek opowiadanych lub czytanych, gdy są wspierane np. obrazkami, rekwizytami, ruchem, mimiką, gestami</w:t>
      </w:r>
      <w:r w:rsidR="005A2C2E" w:rsidRPr="00277168">
        <w:rPr>
          <w:color w:val="auto"/>
        </w:rPr>
        <w:t>,</w:t>
      </w:r>
    </w:p>
    <w:p w:rsidR="00E517EB" w:rsidRPr="00277168" w:rsidRDefault="00E517EB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Przygotowanie do posługiwania się językiem mniejszości narodowej lub etnicznej </w:t>
      </w:r>
      <w:r w:rsidR="00E517EB" w:rsidRPr="00277168">
        <w:rPr>
          <w:color w:val="auto"/>
        </w:rPr>
        <w:br/>
      </w:r>
      <w:r w:rsidRPr="00277168">
        <w:rPr>
          <w:color w:val="auto"/>
        </w:rPr>
        <w:t xml:space="preserve">lub językiem regionalnym dzieci należących do mniejszości narodowych i etnicznych </w:t>
      </w:r>
      <w:r w:rsidR="00E517EB" w:rsidRPr="00277168">
        <w:rPr>
          <w:color w:val="auto"/>
        </w:rPr>
        <w:br/>
      </w:r>
      <w:r w:rsidRPr="00277168">
        <w:rPr>
          <w:color w:val="auto"/>
        </w:rPr>
        <w:t xml:space="preserve">oraz społeczności posługującej się językiem regionalnym, o których mowa w ustawie </w:t>
      </w:r>
      <w:r w:rsidR="00E517EB" w:rsidRPr="00277168">
        <w:rPr>
          <w:color w:val="auto"/>
        </w:rPr>
        <w:br/>
      </w:r>
      <w:r w:rsidRPr="00277168">
        <w:rPr>
          <w:color w:val="auto"/>
        </w:rPr>
        <w:t xml:space="preserve">z dnia 6 stycznia 2005 r. o mniejszościach narodowych i etnicznych oraz o języku regionalnym. </w:t>
      </w:r>
    </w:p>
    <w:p w:rsidR="005A2C2E" w:rsidRPr="00277168" w:rsidRDefault="005A2C2E" w:rsidP="007A6A89">
      <w:pPr>
        <w:pStyle w:val="Default"/>
        <w:spacing w:line="360" w:lineRule="auto"/>
        <w:ind w:left="720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Dziecko kończące wychowanie przedszkolne: </w:t>
      </w:r>
    </w:p>
    <w:p w:rsidR="00596B81" w:rsidRPr="00277168" w:rsidRDefault="00596B81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uczestniczy w zabawach prowadzonych w języku mniejszości narodowej lub etnicznej lub języku regionalnym; </w:t>
      </w:r>
    </w:p>
    <w:p w:rsidR="00596B81" w:rsidRPr="00277168" w:rsidRDefault="00596B81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rozumie bardzo proste polecenia wydawane w języku mniejszości narodowej </w:t>
      </w:r>
      <w:r w:rsidR="00DD3BC3" w:rsidRPr="00277168">
        <w:rPr>
          <w:color w:val="auto"/>
        </w:rPr>
        <w:br/>
      </w:r>
      <w:r w:rsidRPr="00277168">
        <w:rPr>
          <w:color w:val="auto"/>
        </w:rPr>
        <w:t xml:space="preserve">lub etnicznej lub języku regionalnym i reaguje na nie; </w:t>
      </w:r>
    </w:p>
    <w:p w:rsidR="00596B81" w:rsidRPr="00277168" w:rsidRDefault="00596B81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powtarza rymowanki, proste wierszyki i śpiewa piosenki w grupie w języku mniejszości narodowej lub etnicznej lub języku regionalnym; </w:t>
      </w:r>
    </w:p>
    <w:p w:rsidR="0071185A" w:rsidRPr="00277168" w:rsidRDefault="0071185A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rozumie ogólny sens krótkich historyjek opowiadanych lub czytanych w języku mniejszości narodowej lub etnicznej lub języku regionalnym;</w:t>
      </w:r>
    </w:p>
    <w:p w:rsidR="0071185A" w:rsidRPr="00277168" w:rsidRDefault="0071185A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wie, do jakiej wspólnoty narodowej, etnicznej </w:t>
      </w:r>
      <w:r w:rsidR="008F21A1" w:rsidRPr="00277168">
        <w:rPr>
          <w:color w:val="auto"/>
        </w:rPr>
        <w:t xml:space="preserve">lub językowej </w:t>
      </w:r>
      <w:r w:rsidRPr="00277168">
        <w:rPr>
          <w:color w:val="auto"/>
        </w:rPr>
        <w:t>nale</w:t>
      </w:r>
      <w:r w:rsidR="008F21A1" w:rsidRPr="00277168">
        <w:rPr>
          <w:color w:val="auto"/>
        </w:rPr>
        <w:t>ży;</w:t>
      </w:r>
    </w:p>
    <w:p w:rsidR="008F21A1" w:rsidRPr="00277168" w:rsidRDefault="008F21A1" w:rsidP="00B10586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>zna godło swojej wspólnoty narodowej, etnicznej lub językowej.</w:t>
      </w:r>
    </w:p>
    <w:p w:rsidR="0071185A" w:rsidRPr="00277168" w:rsidRDefault="0071185A" w:rsidP="007A6A89">
      <w:pPr>
        <w:pStyle w:val="Default"/>
        <w:spacing w:line="360" w:lineRule="auto"/>
        <w:ind w:left="357"/>
        <w:jc w:val="both"/>
        <w:rPr>
          <w:color w:val="auto"/>
        </w:rPr>
      </w:pPr>
    </w:p>
    <w:p w:rsidR="00596B81" w:rsidRPr="00277168" w:rsidRDefault="00596B81" w:rsidP="00830218">
      <w:pPr>
        <w:pStyle w:val="Default"/>
        <w:spacing w:line="360" w:lineRule="auto"/>
        <w:jc w:val="center"/>
        <w:rPr>
          <w:color w:val="auto"/>
        </w:rPr>
      </w:pPr>
      <w:r w:rsidRPr="00277168">
        <w:rPr>
          <w:color w:val="auto"/>
        </w:rPr>
        <w:t>Zalec</w:t>
      </w:r>
      <w:r w:rsidR="004B3EC7" w:rsidRPr="00277168">
        <w:rPr>
          <w:color w:val="auto"/>
        </w:rPr>
        <w:t>ane warunki i sposób realizacji</w:t>
      </w:r>
    </w:p>
    <w:p w:rsidR="004B3EC7" w:rsidRPr="00277168" w:rsidRDefault="004B3EC7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trosce o prawidłowy rozwój psychoruchowy oraz przebieg wychowania i kształcenia dzieci w wieku przedszkolnym zaleca się następujące proporcje zagospodarowania czasu przebywania w przedszkolu oraz innej formie wychowania przedszkolnego, w rozliczeniu tygodniowym: </w:t>
      </w:r>
    </w:p>
    <w:p w:rsidR="004B3EC7" w:rsidRPr="00277168" w:rsidRDefault="004B3EC7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1) co najmniej jedną piątą czasu należy przeznaczyć na zabawę (w tym czasie dzieci bawią się swobodnie, przy niewielkim udziale nauczyciela); 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2) co najmniej jedną piątą czasu (w przypadku młodszych dzieci – jedną czwartą czasu) dzieci spędzają w ogrodzie przedszkolnym, na boisku, w parku itp. (organizowane są tam gry </w:t>
      </w:r>
      <w:r w:rsidR="002B03FF" w:rsidRPr="00277168">
        <w:rPr>
          <w:color w:val="auto"/>
        </w:rPr>
        <w:br/>
      </w:r>
      <w:r w:rsidRPr="00277168">
        <w:rPr>
          <w:color w:val="auto"/>
        </w:rPr>
        <w:t xml:space="preserve">i zabawy ruchowe, zajęcia sportowe, obserwacje przyrodnicze, prace gospodarcze, porządkowe i ogrodnicze itd.); 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3) </w:t>
      </w:r>
      <w:r w:rsidR="00C47418" w:rsidRPr="00277168">
        <w:rPr>
          <w:color w:val="auto"/>
        </w:rPr>
        <w:t xml:space="preserve">co najmniej </w:t>
      </w:r>
      <w:r w:rsidRPr="00277168">
        <w:rPr>
          <w:color w:val="auto"/>
        </w:rPr>
        <w:t xml:space="preserve">jedną piątą czasu zajmują różnego typu zajęcia dydaktyczne, realizowane według programu wychowania przedszkolnego; 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4) pozostały czas </w:t>
      </w:r>
      <w:r w:rsidR="00830218" w:rsidRPr="00277168">
        <w:rPr>
          <w:color w:val="auto"/>
        </w:rPr>
        <w:t xml:space="preserve"> </w:t>
      </w:r>
      <w:r w:rsidRPr="00277168">
        <w:rPr>
          <w:color w:val="auto"/>
        </w:rPr>
        <w:t xml:space="preserve">nauczyciel może dowolnie zagospodarować (w tej puli czasu mieszczą się w szczególności czynności opiekuńcze, samoobsługowe, organizacyjne). </w:t>
      </w:r>
    </w:p>
    <w:p w:rsidR="0065255C" w:rsidRPr="00277168" w:rsidRDefault="0065255C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Zadaniem nauczycieli jest prowadzenie obserwacji pedagogicznych mających na celu poznanie możliwości i potrzeb rozwojowych dzieci oraz dokumentowanie tych obserwacji. </w:t>
      </w:r>
    </w:p>
    <w:p w:rsidR="0065255C" w:rsidRPr="00277168" w:rsidRDefault="0065255C" w:rsidP="007A6A89">
      <w:pPr>
        <w:pStyle w:val="Default"/>
        <w:spacing w:line="360" w:lineRule="auto"/>
        <w:jc w:val="both"/>
        <w:rPr>
          <w:color w:val="auto"/>
        </w:rPr>
      </w:pPr>
    </w:p>
    <w:p w:rsidR="00FA4E9A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Z początkiem roku poprzedzającego rozpoczęcie przez dziecko nauki w klasie I szkoły podstawowej należy przeprowadzić analizę gotowości dziecka do podjęcia nauki w szkole (diagnoza przedszkolna). Celem takiej analizy jest zgromadzenie informacji, które mogą pomóc: </w:t>
      </w:r>
    </w:p>
    <w:p w:rsidR="00596B81" w:rsidRPr="00277168" w:rsidRDefault="004B3C57" w:rsidP="00C47418">
      <w:pPr>
        <w:pStyle w:val="Default"/>
        <w:numPr>
          <w:ilvl w:val="0"/>
          <w:numId w:val="4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rodzicom w podjęciu decyzji o rozpoczynaniu spełniania obowiązku szkolnego przez dziecko; </w:t>
      </w:r>
    </w:p>
    <w:p w:rsidR="00596B81" w:rsidRPr="00277168" w:rsidRDefault="00596B81" w:rsidP="00C47418">
      <w:pPr>
        <w:pStyle w:val="Default"/>
        <w:numPr>
          <w:ilvl w:val="0"/>
          <w:numId w:val="4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nauczycielowi przedszkola oraz innej formy wychowania przedszkolnego </w:t>
      </w:r>
      <w:r w:rsidR="0065255C" w:rsidRPr="00277168">
        <w:rPr>
          <w:color w:val="auto"/>
        </w:rPr>
        <w:br/>
      </w:r>
      <w:r w:rsidRPr="00277168">
        <w:rPr>
          <w:color w:val="auto"/>
        </w:rPr>
        <w:t xml:space="preserve">przy opracowaniu indywidualnego programu wspomagania i korygowania rozwoju dziecka, który będzie realizowany w roku poprzedzającym rozpoczęcie nauki w szkole podstawowej, a w przypadku dziecka posiadającego orzeczenie o potrzebie kształcenia specjalnego </w:t>
      </w:r>
      <w:r w:rsidR="00C47418" w:rsidRPr="00277168">
        <w:rPr>
          <w:color w:val="auto"/>
        </w:rPr>
        <w:t>–</w:t>
      </w:r>
      <w:r w:rsidRPr="00277168">
        <w:rPr>
          <w:color w:val="auto"/>
        </w:rPr>
        <w:t xml:space="preserve"> zespołowi nauczycieli i specjalistów przy opracowywaniu lub modyfikowaniu indywidualnego programu edukacyjno-terapeutycznego; </w:t>
      </w:r>
    </w:p>
    <w:p w:rsidR="00596B81" w:rsidRPr="00277168" w:rsidRDefault="00596B81" w:rsidP="00C47418">
      <w:pPr>
        <w:pStyle w:val="Default"/>
        <w:numPr>
          <w:ilvl w:val="0"/>
          <w:numId w:val="41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pracownikom poradni psychologiczno-pedagogicznej przeprowadzającym, w razie potrzeby związanej ze specjalnymi potrzebami edukacyjnymi, pogłębioną diagnozę dziecka. </w:t>
      </w:r>
    </w:p>
    <w:p w:rsidR="004B3EC7" w:rsidRPr="00277168" w:rsidRDefault="004B3EC7" w:rsidP="00C47418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wielu obszarach wychowania przedszkolnego występują treści edukacji zdrowotnej.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Ze względu na dobro dzieci, należy zadbać o kształtowanie ich świadomości zdrowotnej </w:t>
      </w:r>
      <w:r w:rsidR="004B3EC7" w:rsidRPr="00277168">
        <w:rPr>
          <w:color w:val="auto"/>
        </w:rPr>
        <w:br/>
      </w:r>
      <w:r w:rsidRPr="00277168">
        <w:rPr>
          <w:color w:val="auto"/>
        </w:rPr>
        <w:t xml:space="preserve">oraz nawyków dbania o własne zdrowie w codziennych sytuacjach w przedszkolu i w domu, współpracując w tym zakresie z rodzicami. </w:t>
      </w:r>
    </w:p>
    <w:p w:rsidR="004B3EC7" w:rsidRPr="00277168" w:rsidRDefault="004B3EC7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lastRenderedPageBreak/>
        <w:t xml:space="preserve">Przygotowanie dzieci do posługiwania się językiem obcym nowożytnym powinno być włączone w różne działania realizowane w ramach programu wychowania przedszkolnego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nowożytnym w toku różnych zajęć i zabaw, wspólną lekturę książeczek dla dzieci w języku obcym, włączenie do zajęć rymowanek, prostych wierszyków, piosenek, materiałów audiowizualnych w języku obcym. </w:t>
      </w: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 </w:t>
      </w:r>
    </w:p>
    <w:p w:rsidR="004B3EC7" w:rsidRPr="00277168" w:rsidRDefault="004B3EC7" w:rsidP="007A6A89">
      <w:pPr>
        <w:pStyle w:val="Default"/>
        <w:spacing w:line="360" w:lineRule="auto"/>
        <w:jc w:val="both"/>
        <w:rPr>
          <w:color w:val="auto"/>
        </w:rPr>
      </w:pPr>
    </w:p>
    <w:p w:rsidR="007E5BF3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Realizację programu wychowania przedszkolnego, uwzględniającego podstawę programową wychowania przedszkolnego, w oddziale w przedszkolu lub w innej formie wychowania przedszkolnego, zależnie od czasu pracy oddziału lub innej formy wychowania przedszkolnego, powierza się jednemu lub dwóm nauczycielom. Prowadzenie zajęć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lub części zajęć z zakresu kształtowania sprawności fizycznej dzieci, wychowania przez sztukę oraz przygotowania dzieci do posługiwania się językiem obcym nowożytnym można powierzyć innym nauczycielom posiadającym odpowiednie kwalifikacje określone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w przepisach w sprawie szczegółowych kwalifikacji wymaganych od nauczycieli </w:t>
      </w:r>
      <w:r w:rsidR="00280CC1" w:rsidRPr="00277168">
        <w:rPr>
          <w:color w:val="auto"/>
        </w:rPr>
        <w:br/>
      </w:r>
      <w:r w:rsidRPr="00277168">
        <w:rPr>
          <w:color w:val="auto"/>
        </w:rPr>
        <w:t xml:space="preserve">oraz określenia szkół i wypadków, w których można zatrudnić nauczycieli niemających wyższego wykształcenia lub ukończonego zakładu kształcenia nauczycieli. </w:t>
      </w:r>
    </w:p>
    <w:p w:rsidR="007E5BF3" w:rsidRPr="00277168" w:rsidRDefault="007E5BF3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pStyle w:val="Default"/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W trosce o jednolite oddziaływanie wychowawcze nauczyciele: </w:t>
      </w:r>
    </w:p>
    <w:p w:rsidR="00596B81" w:rsidRPr="00277168" w:rsidRDefault="00596B81" w:rsidP="0020107F">
      <w:pPr>
        <w:pStyle w:val="Default"/>
        <w:numPr>
          <w:ilvl w:val="0"/>
          <w:numId w:val="42"/>
        </w:numPr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systematycznie informują rodziców o zadaniach wychowawczych i kształcących realizowanych w przedszkolu lub innej formie wychowania przedszkolnego zapoznają rodziców z podstawą programową wychowania przedszkolnego i włączają ich do procesu nabywania przez dzieci wiadomości i umiejętności w niej określonych; </w:t>
      </w:r>
    </w:p>
    <w:p w:rsidR="00596B81" w:rsidRPr="00277168" w:rsidRDefault="00596B81" w:rsidP="0020107F">
      <w:pPr>
        <w:pStyle w:val="Default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informują rodziców o sukcesach i kłopotach ich dzieci, a także włączają ich do wspierania osiągnięć rozwojowych dzieci i łagodzenia trudności, na jakie one natrafiają; </w:t>
      </w:r>
    </w:p>
    <w:p w:rsidR="00596B81" w:rsidRPr="00277168" w:rsidRDefault="00596B81" w:rsidP="0020107F">
      <w:pPr>
        <w:pStyle w:val="Default"/>
        <w:numPr>
          <w:ilvl w:val="0"/>
          <w:numId w:val="42"/>
        </w:numPr>
        <w:tabs>
          <w:tab w:val="left" w:pos="142"/>
          <w:tab w:val="left" w:pos="851"/>
        </w:tabs>
        <w:spacing w:line="360" w:lineRule="auto"/>
        <w:jc w:val="both"/>
        <w:rPr>
          <w:color w:val="auto"/>
        </w:rPr>
      </w:pPr>
      <w:r w:rsidRPr="00277168">
        <w:rPr>
          <w:color w:val="auto"/>
        </w:rPr>
        <w:t xml:space="preserve">zachęcają rodziców do współdecydowania w sprawach przedszkola lub innej formy wychowania </w:t>
      </w:r>
      <w:r w:rsidR="00036CE0" w:rsidRPr="00277168">
        <w:rPr>
          <w:color w:val="auto"/>
        </w:rPr>
        <w:t xml:space="preserve"> </w:t>
      </w:r>
      <w:r w:rsidRPr="00277168">
        <w:rPr>
          <w:color w:val="auto"/>
        </w:rPr>
        <w:t xml:space="preserve">przedszkolnego, np. wspólnie organizują wydarzenia, w których biorą udział dzieci. </w:t>
      </w:r>
    </w:p>
    <w:p w:rsidR="0020107F" w:rsidRPr="00277168" w:rsidRDefault="0020107F" w:rsidP="007A6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57" w:rsidRPr="00277168" w:rsidRDefault="004B3C57" w:rsidP="007A6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Dziecko sześcioletnie, realizujące roczne obowiązkowe wychowanie przedszkolne powinno podejmować aktywność podobną do aktywności ucznia. Rolą nauczyciela wychowania przedszkolnego jest przygotowanie </w:t>
      </w:r>
      <w:r w:rsidR="009622D2" w:rsidRPr="0027716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277168">
        <w:rPr>
          <w:rFonts w:ascii="Times New Roman" w:hAnsi="Times New Roman" w:cs="Times New Roman"/>
          <w:sz w:val="24"/>
          <w:szCs w:val="24"/>
        </w:rPr>
        <w:t xml:space="preserve">do </w:t>
      </w:r>
      <w:r w:rsidR="009622D2" w:rsidRPr="00277168">
        <w:rPr>
          <w:rFonts w:ascii="Times New Roman" w:hAnsi="Times New Roman" w:cs="Times New Roman"/>
          <w:sz w:val="24"/>
          <w:szCs w:val="24"/>
        </w:rPr>
        <w:t xml:space="preserve">nauki w klasie pierwszej szkoły podstawowej, uwzględniając potrzeby dziecka  </w:t>
      </w:r>
      <w:r w:rsidR="0020107F" w:rsidRPr="00277168">
        <w:rPr>
          <w:rFonts w:ascii="Times New Roman" w:hAnsi="Times New Roman" w:cs="Times New Roman"/>
          <w:sz w:val="24"/>
          <w:szCs w:val="24"/>
        </w:rPr>
        <w:t>–</w:t>
      </w:r>
      <w:r w:rsidR="009622D2" w:rsidRPr="00277168">
        <w:rPr>
          <w:rFonts w:ascii="Times New Roman" w:hAnsi="Times New Roman" w:cs="Times New Roman"/>
          <w:sz w:val="24"/>
          <w:szCs w:val="24"/>
        </w:rPr>
        <w:t xml:space="preserve"> w tym potrzebę ruchu. </w:t>
      </w:r>
    </w:p>
    <w:p w:rsidR="004B3C57" w:rsidRPr="00277168" w:rsidRDefault="004B3C57" w:rsidP="007A6A89">
      <w:pPr>
        <w:pStyle w:val="Default"/>
        <w:spacing w:line="360" w:lineRule="auto"/>
        <w:jc w:val="both"/>
        <w:rPr>
          <w:color w:val="auto"/>
        </w:rPr>
      </w:pPr>
    </w:p>
    <w:p w:rsidR="00596B81" w:rsidRPr="00277168" w:rsidRDefault="00596B81" w:rsidP="007A6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 celu przygotowania dzieci do podjęcia nauki w szkole podstawowej, nauczyciele powinni znać podstawę programową kształcenia ogólnego dla szkół podstawowych w zakresie I etapu edukacyjnego.</w:t>
      </w:r>
    </w:p>
    <w:p w:rsidR="00883788" w:rsidRPr="00336BB9" w:rsidRDefault="00883788" w:rsidP="007A6A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336BB9" w:rsidRDefault="00883788" w:rsidP="007A6A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336BB9" w:rsidRDefault="00883788" w:rsidP="007A6A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336BB9" w:rsidRDefault="00883788" w:rsidP="007A6A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788" w:rsidRPr="00336BB9" w:rsidRDefault="00883788" w:rsidP="007A6A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C86" w:rsidRPr="00336BB9" w:rsidRDefault="00527C86" w:rsidP="007A6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C86" w:rsidRPr="00336BB9" w:rsidSect="00757B92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02" w:rsidRDefault="00806602" w:rsidP="001121E1">
      <w:pPr>
        <w:spacing w:after="0" w:line="240" w:lineRule="auto"/>
      </w:pPr>
      <w:r>
        <w:separator/>
      </w:r>
    </w:p>
  </w:endnote>
  <w:endnote w:type="continuationSeparator" w:id="0">
    <w:p w:rsidR="00806602" w:rsidRDefault="00806602" w:rsidP="0011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02" w:rsidRDefault="00806602" w:rsidP="001121E1">
      <w:pPr>
        <w:spacing w:after="0" w:line="240" w:lineRule="auto"/>
      </w:pPr>
      <w:r>
        <w:separator/>
      </w:r>
    </w:p>
  </w:footnote>
  <w:footnote w:type="continuationSeparator" w:id="0">
    <w:p w:rsidR="00806602" w:rsidRDefault="00806602" w:rsidP="0011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01"/>
    <w:multiLevelType w:val="hybridMultilevel"/>
    <w:tmpl w:val="29725D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229D5"/>
    <w:multiLevelType w:val="hybridMultilevel"/>
    <w:tmpl w:val="F5E6F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21D9A"/>
    <w:multiLevelType w:val="hybridMultilevel"/>
    <w:tmpl w:val="9294CCB8"/>
    <w:lvl w:ilvl="0" w:tplc="42507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4AB9"/>
    <w:multiLevelType w:val="hybridMultilevel"/>
    <w:tmpl w:val="A0B013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B61443"/>
    <w:multiLevelType w:val="hybridMultilevel"/>
    <w:tmpl w:val="022EE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B06B4"/>
    <w:multiLevelType w:val="hybridMultilevel"/>
    <w:tmpl w:val="9BC43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572BE"/>
    <w:multiLevelType w:val="hybridMultilevel"/>
    <w:tmpl w:val="6C94D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C16E1F"/>
    <w:multiLevelType w:val="hybridMultilevel"/>
    <w:tmpl w:val="F2D0A3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53707"/>
    <w:multiLevelType w:val="hybridMultilevel"/>
    <w:tmpl w:val="CCA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589E"/>
    <w:multiLevelType w:val="hybridMultilevel"/>
    <w:tmpl w:val="B80E8FD6"/>
    <w:lvl w:ilvl="0" w:tplc="9C2CDB8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97E24C2"/>
    <w:multiLevelType w:val="hybridMultilevel"/>
    <w:tmpl w:val="C69C0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38E"/>
    <w:multiLevelType w:val="hybridMultilevel"/>
    <w:tmpl w:val="DC6CAD26"/>
    <w:lvl w:ilvl="0" w:tplc="21865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1CD4"/>
    <w:multiLevelType w:val="hybridMultilevel"/>
    <w:tmpl w:val="54C6B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317D"/>
    <w:multiLevelType w:val="hybridMultilevel"/>
    <w:tmpl w:val="67FCC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13ADF"/>
    <w:multiLevelType w:val="hybridMultilevel"/>
    <w:tmpl w:val="83524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91E7E"/>
    <w:multiLevelType w:val="hybridMultilevel"/>
    <w:tmpl w:val="42541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E86CD1"/>
    <w:multiLevelType w:val="hybridMultilevel"/>
    <w:tmpl w:val="10ACDCBA"/>
    <w:lvl w:ilvl="0" w:tplc="500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E5B75"/>
    <w:multiLevelType w:val="hybridMultilevel"/>
    <w:tmpl w:val="B178DF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F626F"/>
    <w:multiLevelType w:val="hybridMultilevel"/>
    <w:tmpl w:val="02B637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2413C"/>
    <w:multiLevelType w:val="hybridMultilevel"/>
    <w:tmpl w:val="E2C426F4"/>
    <w:lvl w:ilvl="0" w:tplc="3566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ED0A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B4017"/>
    <w:multiLevelType w:val="hybridMultilevel"/>
    <w:tmpl w:val="DC6CAD26"/>
    <w:lvl w:ilvl="0" w:tplc="21865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C3B57"/>
    <w:multiLevelType w:val="hybridMultilevel"/>
    <w:tmpl w:val="8D686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F5182"/>
    <w:multiLevelType w:val="hybridMultilevel"/>
    <w:tmpl w:val="64A0D8DA"/>
    <w:lvl w:ilvl="0" w:tplc="9C2CDB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0134F"/>
    <w:multiLevelType w:val="hybridMultilevel"/>
    <w:tmpl w:val="DC6CAD26"/>
    <w:lvl w:ilvl="0" w:tplc="21865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020B9"/>
    <w:multiLevelType w:val="hybridMultilevel"/>
    <w:tmpl w:val="DC6CAD26"/>
    <w:lvl w:ilvl="0" w:tplc="21865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759E0"/>
    <w:multiLevelType w:val="hybridMultilevel"/>
    <w:tmpl w:val="DD28FC78"/>
    <w:lvl w:ilvl="0" w:tplc="BB449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74196"/>
    <w:multiLevelType w:val="hybridMultilevel"/>
    <w:tmpl w:val="BFB88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14130"/>
    <w:multiLevelType w:val="hybridMultilevel"/>
    <w:tmpl w:val="082CE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053DC7"/>
    <w:multiLevelType w:val="hybridMultilevel"/>
    <w:tmpl w:val="6B6EC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9676E"/>
    <w:multiLevelType w:val="hybridMultilevel"/>
    <w:tmpl w:val="5DC85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A62A9A"/>
    <w:multiLevelType w:val="hybridMultilevel"/>
    <w:tmpl w:val="380A54BA"/>
    <w:lvl w:ilvl="0" w:tplc="9C2CDB8E">
      <w:start w:val="1"/>
      <w:numFmt w:val="bullet"/>
      <w:lvlText w:val="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>
    <w:nsid w:val="5FDB0E69"/>
    <w:multiLevelType w:val="hybridMultilevel"/>
    <w:tmpl w:val="CCA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F6352"/>
    <w:multiLevelType w:val="hybridMultilevel"/>
    <w:tmpl w:val="2ED03EC8"/>
    <w:lvl w:ilvl="0" w:tplc="9C2CDB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00005"/>
    <w:multiLevelType w:val="hybridMultilevel"/>
    <w:tmpl w:val="FF424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4B13"/>
    <w:multiLevelType w:val="hybridMultilevel"/>
    <w:tmpl w:val="BC58E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296729"/>
    <w:multiLevelType w:val="hybridMultilevel"/>
    <w:tmpl w:val="C532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75228"/>
    <w:multiLevelType w:val="hybridMultilevel"/>
    <w:tmpl w:val="DC6CAD26"/>
    <w:lvl w:ilvl="0" w:tplc="218654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7C98"/>
    <w:multiLevelType w:val="hybridMultilevel"/>
    <w:tmpl w:val="CCA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3D73"/>
    <w:multiLevelType w:val="hybridMultilevel"/>
    <w:tmpl w:val="53D0D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73C62"/>
    <w:multiLevelType w:val="hybridMultilevel"/>
    <w:tmpl w:val="52A60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467401"/>
    <w:multiLevelType w:val="hybridMultilevel"/>
    <w:tmpl w:val="CCA45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41"/>
  </w:num>
  <w:num w:numId="4">
    <w:abstractNumId w:val="8"/>
  </w:num>
  <w:num w:numId="5">
    <w:abstractNumId w:val="25"/>
  </w:num>
  <w:num w:numId="6">
    <w:abstractNumId w:val="32"/>
  </w:num>
  <w:num w:numId="7">
    <w:abstractNumId w:val="23"/>
  </w:num>
  <w:num w:numId="8">
    <w:abstractNumId w:val="33"/>
  </w:num>
  <w:num w:numId="9">
    <w:abstractNumId w:val="9"/>
  </w:num>
  <w:num w:numId="10">
    <w:abstractNumId w:val="31"/>
  </w:num>
  <w:num w:numId="11">
    <w:abstractNumId w:val="17"/>
  </w:num>
  <w:num w:numId="12">
    <w:abstractNumId w:val="2"/>
  </w:num>
  <w:num w:numId="13">
    <w:abstractNumId w:val="26"/>
  </w:num>
  <w:num w:numId="14">
    <w:abstractNumId w:val="20"/>
  </w:num>
  <w:num w:numId="15">
    <w:abstractNumId w:val="24"/>
  </w:num>
  <w:num w:numId="16">
    <w:abstractNumId w:val="37"/>
  </w:num>
  <w:num w:numId="17">
    <w:abstractNumId w:val="21"/>
  </w:num>
  <w:num w:numId="18">
    <w:abstractNumId w:val="12"/>
  </w:num>
  <w:num w:numId="19">
    <w:abstractNumId w:val="3"/>
  </w:num>
  <w:num w:numId="20">
    <w:abstractNumId w:val="16"/>
  </w:num>
  <w:num w:numId="21">
    <w:abstractNumId w:val="11"/>
  </w:num>
  <w:num w:numId="22">
    <w:abstractNumId w:val="34"/>
  </w:num>
  <w:num w:numId="23">
    <w:abstractNumId w:val="1"/>
  </w:num>
  <w:num w:numId="24">
    <w:abstractNumId w:val="19"/>
  </w:num>
  <w:num w:numId="25">
    <w:abstractNumId w:val="39"/>
  </w:num>
  <w:num w:numId="26">
    <w:abstractNumId w:val="29"/>
  </w:num>
  <w:num w:numId="27">
    <w:abstractNumId w:val="35"/>
  </w:num>
  <w:num w:numId="28">
    <w:abstractNumId w:val="14"/>
  </w:num>
  <w:num w:numId="29">
    <w:abstractNumId w:val="28"/>
  </w:num>
  <w:num w:numId="30">
    <w:abstractNumId w:val="10"/>
  </w:num>
  <w:num w:numId="31">
    <w:abstractNumId w:val="27"/>
  </w:num>
  <w:num w:numId="32">
    <w:abstractNumId w:val="22"/>
  </w:num>
  <w:num w:numId="33">
    <w:abstractNumId w:val="18"/>
  </w:num>
  <w:num w:numId="34">
    <w:abstractNumId w:val="40"/>
  </w:num>
  <w:num w:numId="35">
    <w:abstractNumId w:val="7"/>
  </w:num>
  <w:num w:numId="36">
    <w:abstractNumId w:val="4"/>
  </w:num>
  <w:num w:numId="37">
    <w:abstractNumId w:val="15"/>
  </w:num>
  <w:num w:numId="38">
    <w:abstractNumId w:val="30"/>
  </w:num>
  <w:num w:numId="39">
    <w:abstractNumId w:val="0"/>
  </w:num>
  <w:num w:numId="40">
    <w:abstractNumId w:val="36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3"/>
    <w:rsid w:val="00006CA5"/>
    <w:rsid w:val="00036CE0"/>
    <w:rsid w:val="000443A0"/>
    <w:rsid w:val="00046277"/>
    <w:rsid w:val="00082444"/>
    <w:rsid w:val="000A196F"/>
    <w:rsid w:val="000D38D8"/>
    <w:rsid w:val="000F07D6"/>
    <w:rsid w:val="001121E1"/>
    <w:rsid w:val="00113098"/>
    <w:rsid w:val="0013644F"/>
    <w:rsid w:val="0014119C"/>
    <w:rsid w:val="0014650F"/>
    <w:rsid w:val="00182B87"/>
    <w:rsid w:val="00185687"/>
    <w:rsid w:val="001C2828"/>
    <w:rsid w:val="001F0CFE"/>
    <w:rsid w:val="001F503B"/>
    <w:rsid w:val="001F5FD9"/>
    <w:rsid w:val="0020107F"/>
    <w:rsid w:val="00220799"/>
    <w:rsid w:val="002373F3"/>
    <w:rsid w:val="002550B5"/>
    <w:rsid w:val="00277168"/>
    <w:rsid w:val="00280CC1"/>
    <w:rsid w:val="002B03FF"/>
    <w:rsid w:val="002E6C06"/>
    <w:rsid w:val="002E6DF8"/>
    <w:rsid w:val="00311291"/>
    <w:rsid w:val="003121D4"/>
    <w:rsid w:val="003127D3"/>
    <w:rsid w:val="00336BB9"/>
    <w:rsid w:val="00344132"/>
    <w:rsid w:val="003679B0"/>
    <w:rsid w:val="00380385"/>
    <w:rsid w:val="003A13A6"/>
    <w:rsid w:val="003E351A"/>
    <w:rsid w:val="003F0848"/>
    <w:rsid w:val="00401BA7"/>
    <w:rsid w:val="0040380D"/>
    <w:rsid w:val="00407116"/>
    <w:rsid w:val="00416036"/>
    <w:rsid w:val="00446B6C"/>
    <w:rsid w:val="004625B6"/>
    <w:rsid w:val="004B3C57"/>
    <w:rsid w:val="004B3EC7"/>
    <w:rsid w:val="004F3D88"/>
    <w:rsid w:val="00512E78"/>
    <w:rsid w:val="00527C86"/>
    <w:rsid w:val="0054346C"/>
    <w:rsid w:val="00585BDC"/>
    <w:rsid w:val="00593D6B"/>
    <w:rsid w:val="00596B81"/>
    <w:rsid w:val="005A2C2E"/>
    <w:rsid w:val="0065255C"/>
    <w:rsid w:val="006552EB"/>
    <w:rsid w:val="006624C4"/>
    <w:rsid w:val="0066798A"/>
    <w:rsid w:val="006A5D9D"/>
    <w:rsid w:val="006A6480"/>
    <w:rsid w:val="006E0711"/>
    <w:rsid w:val="006E1A3D"/>
    <w:rsid w:val="0071185A"/>
    <w:rsid w:val="007258D3"/>
    <w:rsid w:val="00725A60"/>
    <w:rsid w:val="0074311D"/>
    <w:rsid w:val="0075700B"/>
    <w:rsid w:val="00757B92"/>
    <w:rsid w:val="007A3242"/>
    <w:rsid w:val="007A6A89"/>
    <w:rsid w:val="007D1FBB"/>
    <w:rsid w:val="007E5BF3"/>
    <w:rsid w:val="00806602"/>
    <w:rsid w:val="00810AFB"/>
    <w:rsid w:val="00830218"/>
    <w:rsid w:val="0084708D"/>
    <w:rsid w:val="00873245"/>
    <w:rsid w:val="00877241"/>
    <w:rsid w:val="00881218"/>
    <w:rsid w:val="0088197D"/>
    <w:rsid w:val="00883788"/>
    <w:rsid w:val="00892424"/>
    <w:rsid w:val="008A2553"/>
    <w:rsid w:val="008F21A1"/>
    <w:rsid w:val="0095678D"/>
    <w:rsid w:val="00957AB3"/>
    <w:rsid w:val="009622D2"/>
    <w:rsid w:val="009C0E83"/>
    <w:rsid w:val="009D6DD8"/>
    <w:rsid w:val="00A16BCB"/>
    <w:rsid w:val="00A2299B"/>
    <w:rsid w:val="00A23F2D"/>
    <w:rsid w:val="00A43CE4"/>
    <w:rsid w:val="00A64B1A"/>
    <w:rsid w:val="00AB0853"/>
    <w:rsid w:val="00AD3819"/>
    <w:rsid w:val="00AD41D4"/>
    <w:rsid w:val="00AE7E85"/>
    <w:rsid w:val="00B00AD3"/>
    <w:rsid w:val="00B10586"/>
    <w:rsid w:val="00B72485"/>
    <w:rsid w:val="00B85BEB"/>
    <w:rsid w:val="00B96C6F"/>
    <w:rsid w:val="00BB4766"/>
    <w:rsid w:val="00BC4F96"/>
    <w:rsid w:val="00C12CDC"/>
    <w:rsid w:val="00C26D91"/>
    <w:rsid w:val="00C47418"/>
    <w:rsid w:val="00C71D77"/>
    <w:rsid w:val="00C75D2D"/>
    <w:rsid w:val="00CC5F43"/>
    <w:rsid w:val="00CE2F53"/>
    <w:rsid w:val="00D43F6B"/>
    <w:rsid w:val="00D54AAC"/>
    <w:rsid w:val="00D57295"/>
    <w:rsid w:val="00D9701D"/>
    <w:rsid w:val="00DA6A20"/>
    <w:rsid w:val="00DC08A4"/>
    <w:rsid w:val="00DD3BC3"/>
    <w:rsid w:val="00DD661B"/>
    <w:rsid w:val="00DD761D"/>
    <w:rsid w:val="00DF6F6C"/>
    <w:rsid w:val="00E31FDC"/>
    <w:rsid w:val="00E3791C"/>
    <w:rsid w:val="00E4037F"/>
    <w:rsid w:val="00E517EB"/>
    <w:rsid w:val="00E52A70"/>
    <w:rsid w:val="00E63DAF"/>
    <w:rsid w:val="00E66DE8"/>
    <w:rsid w:val="00EE23E2"/>
    <w:rsid w:val="00EE4491"/>
    <w:rsid w:val="00EE7FF1"/>
    <w:rsid w:val="00F147D6"/>
    <w:rsid w:val="00F35A4E"/>
    <w:rsid w:val="00F435FB"/>
    <w:rsid w:val="00F61331"/>
    <w:rsid w:val="00F66C07"/>
    <w:rsid w:val="00F71786"/>
    <w:rsid w:val="00F82F02"/>
    <w:rsid w:val="00F919ED"/>
    <w:rsid w:val="00FA4E9A"/>
    <w:rsid w:val="00FA6432"/>
    <w:rsid w:val="00FA7134"/>
    <w:rsid w:val="00FE3185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D6B"/>
    <w:pPr>
      <w:ind w:left="720"/>
      <w:contextualSpacing/>
    </w:pPr>
  </w:style>
  <w:style w:type="paragraph" w:customStyle="1" w:styleId="Default">
    <w:name w:val="Default"/>
    <w:rsid w:val="0088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D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D6B"/>
    <w:pPr>
      <w:ind w:left="720"/>
      <w:contextualSpacing/>
    </w:pPr>
  </w:style>
  <w:style w:type="paragraph" w:customStyle="1" w:styleId="Default">
    <w:name w:val="Default"/>
    <w:rsid w:val="0088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D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A7EE-E22C-409B-97E1-7A7D0D0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Pusek</dc:creator>
  <cp:lastModifiedBy>Sarnecka Alina</cp:lastModifiedBy>
  <cp:revision>4</cp:revision>
  <cp:lastPrinted>2016-02-26T13:18:00Z</cp:lastPrinted>
  <dcterms:created xsi:type="dcterms:W3CDTF">2016-02-26T14:00:00Z</dcterms:created>
  <dcterms:modified xsi:type="dcterms:W3CDTF">2016-02-26T15:34:00Z</dcterms:modified>
</cp:coreProperties>
</file>